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00" w:firstRow="0" w:lastRow="0" w:firstColumn="0" w:lastColumn="0" w:noHBand="0" w:noVBand="0"/>
      </w:tblPr>
      <w:tblGrid>
        <w:gridCol w:w="4728"/>
        <w:gridCol w:w="4736"/>
      </w:tblGrid>
      <w:tr w:rsidR="000A1594" w:rsidTr="000A1594">
        <w:tc>
          <w:tcPr>
            <w:tcW w:w="4728" w:type="dxa"/>
          </w:tcPr>
          <w:p w:rsidR="000A1594" w:rsidRDefault="000A1594" w:rsidP="009B79D4">
            <w:pPr>
              <w:tabs>
                <w:tab w:val="left" w:pos="823"/>
              </w:tabs>
              <w:jc w:val="center"/>
            </w:pPr>
            <w:bookmarkStart w:id="0" w:name="_GoBack"/>
            <w:bookmarkEnd w:id="0"/>
          </w:p>
        </w:tc>
        <w:tc>
          <w:tcPr>
            <w:tcW w:w="4736" w:type="dxa"/>
          </w:tcPr>
          <w:p w:rsidR="000A1594" w:rsidRPr="000A1594" w:rsidRDefault="008D1620" w:rsidP="000A1594">
            <w:pPr>
              <w:jc w:val="center"/>
              <w:rPr>
                <w:kern w:val="2"/>
                <w:sz w:val="28"/>
                <w:szCs w:val="28"/>
              </w:rPr>
            </w:pPr>
            <w:r>
              <w:rPr>
                <w:kern w:val="2"/>
                <w:sz w:val="28"/>
                <w:szCs w:val="28"/>
              </w:rPr>
              <w:t>УТВЕРЖДЕНО</w:t>
            </w:r>
            <w:r w:rsidR="000A1594" w:rsidRPr="000A1594">
              <w:rPr>
                <w:kern w:val="2"/>
                <w:sz w:val="28"/>
                <w:szCs w:val="28"/>
              </w:rPr>
              <w:t xml:space="preserve"> </w:t>
            </w:r>
          </w:p>
          <w:p w:rsidR="000A1594" w:rsidRPr="000A1594" w:rsidRDefault="000A1594" w:rsidP="000A1594">
            <w:pPr>
              <w:jc w:val="center"/>
              <w:rPr>
                <w:kern w:val="2"/>
                <w:sz w:val="28"/>
                <w:szCs w:val="28"/>
              </w:rPr>
            </w:pPr>
            <w:r w:rsidRPr="000A1594">
              <w:rPr>
                <w:kern w:val="2"/>
                <w:sz w:val="28"/>
                <w:szCs w:val="28"/>
              </w:rPr>
              <w:t xml:space="preserve">постановлением </w:t>
            </w:r>
            <w:proofErr w:type="gramStart"/>
            <w:r w:rsidRPr="000A1594">
              <w:rPr>
                <w:kern w:val="2"/>
                <w:sz w:val="28"/>
                <w:szCs w:val="28"/>
              </w:rPr>
              <w:t>Избирательной</w:t>
            </w:r>
            <w:proofErr w:type="gramEnd"/>
          </w:p>
          <w:p w:rsidR="000A1594" w:rsidRPr="000A1594" w:rsidRDefault="000A1594" w:rsidP="000A1594">
            <w:pPr>
              <w:jc w:val="center"/>
              <w:rPr>
                <w:kern w:val="2"/>
                <w:sz w:val="28"/>
                <w:szCs w:val="28"/>
              </w:rPr>
            </w:pPr>
            <w:r w:rsidRPr="000A1594">
              <w:rPr>
                <w:kern w:val="2"/>
                <w:sz w:val="28"/>
                <w:szCs w:val="28"/>
              </w:rPr>
              <w:t>комиссии Орловской области</w:t>
            </w:r>
          </w:p>
          <w:p w:rsidR="000A1594" w:rsidRPr="00337978" w:rsidRDefault="000A1594" w:rsidP="00745C66">
            <w:pPr>
              <w:jc w:val="center"/>
              <w:rPr>
                <w:kern w:val="2"/>
              </w:rPr>
            </w:pPr>
            <w:r w:rsidRPr="000A1594">
              <w:rPr>
                <w:kern w:val="2"/>
                <w:sz w:val="28"/>
                <w:szCs w:val="28"/>
              </w:rPr>
              <w:t xml:space="preserve">от </w:t>
            </w:r>
            <w:r w:rsidR="003945A4">
              <w:rPr>
                <w:kern w:val="2"/>
                <w:sz w:val="28"/>
                <w:szCs w:val="28"/>
              </w:rPr>
              <w:t xml:space="preserve"> 11</w:t>
            </w:r>
            <w:r w:rsidRPr="000A1594">
              <w:rPr>
                <w:kern w:val="2"/>
                <w:sz w:val="28"/>
                <w:szCs w:val="28"/>
              </w:rPr>
              <w:t xml:space="preserve"> апреля 2014 г</w:t>
            </w:r>
            <w:r w:rsidR="00745C66">
              <w:rPr>
                <w:kern w:val="2"/>
                <w:sz w:val="28"/>
                <w:szCs w:val="28"/>
              </w:rPr>
              <w:t>.</w:t>
            </w:r>
            <w:r w:rsidRPr="000A1594">
              <w:rPr>
                <w:kern w:val="2"/>
                <w:sz w:val="28"/>
                <w:szCs w:val="28"/>
              </w:rPr>
              <w:t xml:space="preserve"> № </w:t>
            </w:r>
            <w:r w:rsidR="003433B1">
              <w:rPr>
                <w:kern w:val="2"/>
                <w:sz w:val="28"/>
                <w:szCs w:val="28"/>
              </w:rPr>
              <w:t>89</w:t>
            </w:r>
            <w:r w:rsidRPr="000A1594">
              <w:rPr>
                <w:kern w:val="2"/>
                <w:sz w:val="28"/>
                <w:szCs w:val="28"/>
              </w:rPr>
              <w:t>/</w:t>
            </w:r>
            <w:r w:rsidR="00745C66">
              <w:rPr>
                <w:kern w:val="2"/>
                <w:sz w:val="28"/>
                <w:szCs w:val="28"/>
              </w:rPr>
              <w:t>681</w:t>
            </w:r>
            <w:r w:rsidRPr="000A1594">
              <w:rPr>
                <w:kern w:val="2"/>
                <w:sz w:val="28"/>
                <w:szCs w:val="28"/>
              </w:rPr>
              <w:t>-5</w:t>
            </w:r>
            <w:r w:rsidRPr="00337978">
              <w:rPr>
                <w:kern w:val="2"/>
              </w:rPr>
              <w:t xml:space="preserve"> </w:t>
            </w:r>
          </w:p>
        </w:tc>
      </w:tr>
    </w:tbl>
    <w:p w:rsidR="004C24D2" w:rsidRDefault="004C24D2" w:rsidP="00DB270B">
      <w:pPr>
        <w:spacing w:line="360" w:lineRule="auto"/>
        <w:jc w:val="both"/>
        <w:rPr>
          <w:sz w:val="28"/>
          <w:szCs w:val="28"/>
        </w:rPr>
      </w:pPr>
      <w:r>
        <w:rPr>
          <w:sz w:val="28"/>
          <w:szCs w:val="28"/>
        </w:rPr>
        <w:t> </w:t>
      </w:r>
    </w:p>
    <w:p w:rsidR="004C24D2" w:rsidRDefault="004C24D2" w:rsidP="00DB270B">
      <w:pPr>
        <w:pStyle w:val="1"/>
        <w:spacing w:line="240" w:lineRule="atLeast"/>
      </w:pPr>
      <w:r>
        <w:t>Положение</w:t>
      </w:r>
    </w:p>
    <w:p w:rsidR="004C24D2" w:rsidRDefault="004C24D2" w:rsidP="00DB270B">
      <w:pPr>
        <w:spacing w:line="240" w:lineRule="atLeast"/>
        <w:jc w:val="center"/>
        <w:rPr>
          <w:b/>
          <w:sz w:val="28"/>
          <w:szCs w:val="20"/>
        </w:rPr>
      </w:pPr>
      <w:r>
        <w:rPr>
          <w:b/>
          <w:sz w:val="28"/>
          <w:szCs w:val="28"/>
        </w:rPr>
        <w:t xml:space="preserve">об областном  </w:t>
      </w:r>
      <w:r>
        <w:rPr>
          <w:b/>
          <w:sz w:val="28"/>
          <w:szCs w:val="20"/>
        </w:rPr>
        <w:t xml:space="preserve">конкурсе на </w:t>
      </w:r>
      <w:proofErr w:type="gramStart"/>
      <w:r>
        <w:rPr>
          <w:b/>
          <w:sz w:val="28"/>
          <w:szCs w:val="20"/>
        </w:rPr>
        <w:t>лучший</w:t>
      </w:r>
      <w:proofErr w:type="gramEnd"/>
      <w:r>
        <w:rPr>
          <w:b/>
          <w:sz w:val="28"/>
          <w:szCs w:val="20"/>
        </w:rPr>
        <w:t xml:space="preserve"> </w:t>
      </w:r>
    </w:p>
    <w:p w:rsidR="004C24D2" w:rsidRDefault="004C24D2" w:rsidP="00DB270B">
      <w:pPr>
        <w:spacing w:line="240" w:lineRule="atLeast"/>
        <w:jc w:val="center"/>
        <w:rPr>
          <w:b/>
          <w:bCs/>
          <w:sz w:val="28"/>
          <w:szCs w:val="20"/>
        </w:rPr>
      </w:pPr>
      <w:r>
        <w:rPr>
          <w:b/>
          <w:sz w:val="28"/>
          <w:szCs w:val="20"/>
        </w:rPr>
        <w:t>учебно-методический материал по вопросам избирательного права в 2014 году</w:t>
      </w:r>
    </w:p>
    <w:p w:rsidR="004C24D2" w:rsidRDefault="004C24D2" w:rsidP="00547BBF">
      <w:pPr>
        <w:tabs>
          <w:tab w:val="num" w:pos="0"/>
        </w:tabs>
        <w:spacing w:line="360" w:lineRule="auto"/>
        <w:ind w:firstLine="709"/>
        <w:jc w:val="both"/>
        <w:rPr>
          <w:sz w:val="28"/>
          <w:szCs w:val="28"/>
        </w:rPr>
      </w:pPr>
    </w:p>
    <w:p w:rsidR="004C24D2" w:rsidRPr="00547BBF" w:rsidRDefault="004C24D2" w:rsidP="009B79D4">
      <w:pPr>
        <w:tabs>
          <w:tab w:val="num" w:pos="0"/>
        </w:tabs>
        <w:spacing w:line="360" w:lineRule="auto"/>
        <w:ind w:firstLine="709"/>
        <w:jc w:val="both"/>
        <w:rPr>
          <w:sz w:val="28"/>
          <w:szCs w:val="28"/>
        </w:rPr>
      </w:pPr>
      <w:r>
        <w:rPr>
          <w:sz w:val="28"/>
          <w:szCs w:val="28"/>
        </w:rPr>
        <w:t>Настоящее Положение определяет порядок, условия, цели и задачи областного конкурса на лучший учебно-методический материал по вопросам избирательного права в 2014 году (далее - Конкурс).</w:t>
      </w:r>
    </w:p>
    <w:p w:rsidR="004C24D2" w:rsidRDefault="004C24D2" w:rsidP="008241CD">
      <w:pPr>
        <w:tabs>
          <w:tab w:val="num" w:pos="360"/>
        </w:tabs>
        <w:spacing w:line="276" w:lineRule="auto"/>
        <w:ind w:left="360" w:hanging="360"/>
        <w:jc w:val="center"/>
        <w:rPr>
          <w:b/>
          <w:sz w:val="28"/>
          <w:szCs w:val="28"/>
        </w:rPr>
      </w:pPr>
    </w:p>
    <w:p w:rsidR="004C24D2" w:rsidRPr="00671AB3" w:rsidRDefault="004C24D2" w:rsidP="00671AB3">
      <w:pPr>
        <w:pStyle w:val="aa"/>
        <w:numPr>
          <w:ilvl w:val="0"/>
          <w:numId w:val="10"/>
        </w:numPr>
        <w:tabs>
          <w:tab w:val="num" w:pos="360"/>
        </w:tabs>
        <w:spacing w:line="276" w:lineRule="auto"/>
        <w:jc w:val="center"/>
        <w:rPr>
          <w:b/>
          <w:sz w:val="28"/>
          <w:szCs w:val="28"/>
        </w:rPr>
      </w:pPr>
      <w:r w:rsidRPr="00671AB3">
        <w:rPr>
          <w:b/>
          <w:sz w:val="28"/>
          <w:szCs w:val="28"/>
        </w:rPr>
        <w:t>Общие положения</w:t>
      </w:r>
    </w:p>
    <w:p w:rsidR="004C24D2" w:rsidRPr="00671AB3" w:rsidRDefault="004C24D2" w:rsidP="00671AB3">
      <w:pPr>
        <w:tabs>
          <w:tab w:val="num" w:pos="360"/>
        </w:tabs>
        <w:spacing w:line="276" w:lineRule="auto"/>
        <w:ind w:left="360"/>
        <w:jc w:val="center"/>
        <w:rPr>
          <w:b/>
          <w:sz w:val="28"/>
          <w:szCs w:val="28"/>
        </w:rPr>
      </w:pPr>
    </w:p>
    <w:p w:rsidR="004C24D2" w:rsidRDefault="009874C4" w:rsidP="009874C4">
      <w:pPr>
        <w:spacing w:line="360" w:lineRule="auto"/>
        <w:ind w:firstLine="709"/>
        <w:jc w:val="both"/>
        <w:rPr>
          <w:sz w:val="28"/>
          <w:szCs w:val="20"/>
        </w:rPr>
      </w:pPr>
      <w:r w:rsidRPr="00337978">
        <w:rPr>
          <w:sz w:val="28"/>
          <w:szCs w:val="28"/>
        </w:rPr>
        <w:t>1.1. </w:t>
      </w:r>
      <w:r>
        <w:rPr>
          <w:sz w:val="28"/>
          <w:szCs w:val="28"/>
        </w:rPr>
        <w:t xml:space="preserve"> Конкурс  </w:t>
      </w:r>
      <w:r w:rsidRPr="00337978">
        <w:rPr>
          <w:sz w:val="28"/>
          <w:szCs w:val="28"/>
        </w:rPr>
        <w:t xml:space="preserve">проводится Избирательной комиссией Орловской области </w:t>
      </w:r>
      <w:r>
        <w:rPr>
          <w:sz w:val="28"/>
          <w:szCs w:val="28"/>
        </w:rPr>
        <w:t>и Обществом с ограниченной ответственностью «</w:t>
      </w:r>
      <w:proofErr w:type="spellStart"/>
      <w:r>
        <w:rPr>
          <w:sz w:val="28"/>
          <w:szCs w:val="28"/>
        </w:rPr>
        <w:t>НетКом</w:t>
      </w:r>
      <w:proofErr w:type="spellEnd"/>
      <w:r>
        <w:rPr>
          <w:sz w:val="28"/>
          <w:szCs w:val="28"/>
        </w:rPr>
        <w:t xml:space="preserve">» (далее – Исполнитель) </w:t>
      </w:r>
      <w:r w:rsidRPr="00337978">
        <w:rPr>
          <w:sz w:val="28"/>
          <w:szCs w:val="28"/>
        </w:rPr>
        <w:t xml:space="preserve">совместно с </w:t>
      </w:r>
      <w:r w:rsidR="004C24D2" w:rsidRPr="009874C4">
        <w:rPr>
          <w:sz w:val="28"/>
          <w:szCs w:val="28"/>
        </w:rPr>
        <w:t>Управлени</w:t>
      </w:r>
      <w:r w:rsidRPr="009874C4">
        <w:rPr>
          <w:sz w:val="28"/>
          <w:szCs w:val="28"/>
        </w:rPr>
        <w:t>ем</w:t>
      </w:r>
      <w:r w:rsidR="004C24D2" w:rsidRPr="009874C4">
        <w:rPr>
          <w:sz w:val="28"/>
          <w:szCs w:val="28"/>
        </w:rPr>
        <w:t xml:space="preserve"> образования Департамента образования и молодежной политики Орловской области, </w:t>
      </w:r>
      <w:r w:rsidRPr="009874C4">
        <w:rPr>
          <w:sz w:val="28"/>
          <w:szCs w:val="28"/>
        </w:rPr>
        <w:t>Бюджетным образовательным учреждением Орловской области дополнительного профессионального образования (повышения квалификации) специалистов «Орловский институт усовершенствования учителей».</w:t>
      </w:r>
      <w:r>
        <w:rPr>
          <w:rFonts w:ascii="Open Sans" w:hAnsi="Open Sans"/>
          <w:sz w:val="20"/>
          <w:szCs w:val="20"/>
        </w:rPr>
        <w:t xml:space="preserve"> </w:t>
      </w:r>
    </w:p>
    <w:p w:rsidR="004C24D2" w:rsidRPr="009874C4" w:rsidRDefault="004C24D2" w:rsidP="009874C4">
      <w:pPr>
        <w:spacing w:line="360" w:lineRule="auto"/>
        <w:ind w:firstLine="720"/>
        <w:jc w:val="both"/>
        <w:rPr>
          <w:sz w:val="28"/>
          <w:szCs w:val="28"/>
        </w:rPr>
      </w:pPr>
      <w:r w:rsidRPr="009874C4">
        <w:rPr>
          <w:sz w:val="28"/>
          <w:szCs w:val="28"/>
        </w:rPr>
        <w:t xml:space="preserve">1.2. Предмет </w:t>
      </w:r>
      <w:r w:rsidR="009B79D4">
        <w:rPr>
          <w:sz w:val="28"/>
          <w:szCs w:val="28"/>
        </w:rPr>
        <w:t>К</w:t>
      </w:r>
      <w:r w:rsidRPr="009874C4">
        <w:rPr>
          <w:sz w:val="28"/>
          <w:szCs w:val="28"/>
        </w:rPr>
        <w:t>онкурса.</w:t>
      </w:r>
    </w:p>
    <w:p w:rsidR="004C24D2" w:rsidRPr="009874C4" w:rsidRDefault="004C24D2" w:rsidP="009874C4">
      <w:pPr>
        <w:spacing w:line="360" w:lineRule="auto"/>
        <w:ind w:firstLine="720"/>
        <w:jc w:val="both"/>
        <w:rPr>
          <w:sz w:val="28"/>
          <w:szCs w:val="28"/>
        </w:rPr>
      </w:pPr>
      <w:r w:rsidRPr="009874C4">
        <w:rPr>
          <w:sz w:val="28"/>
          <w:szCs w:val="28"/>
        </w:rPr>
        <w:t xml:space="preserve">Предметом Конкурса являются материалы, содержащие методическую разработку урока (внеурочного мероприятия) по избирательному праву </w:t>
      </w:r>
      <w:r w:rsidRPr="009874C4">
        <w:rPr>
          <w:sz w:val="28"/>
          <w:szCs w:val="28"/>
        </w:rPr>
        <w:br/>
        <w:t>и избирательному процессу.</w:t>
      </w:r>
    </w:p>
    <w:p w:rsidR="004C24D2" w:rsidRPr="009874C4" w:rsidRDefault="004C24D2" w:rsidP="009874C4">
      <w:pPr>
        <w:spacing w:line="360" w:lineRule="auto"/>
        <w:ind w:firstLine="720"/>
        <w:jc w:val="both"/>
        <w:rPr>
          <w:sz w:val="28"/>
          <w:szCs w:val="28"/>
        </w:rPr>
      </w:pPr>
      <w:r w:rsidRPr="009874C4">
        <w:rPr>
          <w:sz w:val="28"/>
          <w:szCs w:val="28"/>
        </w:rPr>
        <w:t>1.3. Цели Конкурса.</w:t>
      </w:r>
    </w:p>
    <w:p w:rsidR="00940D55" w:rsidRPr="009874C4" w:rsidRDefault="004C24D2" w:rsidP="009874C4">
      <w:pPr>
        <w:spacing w:line="360" w:lineRule="auto"/>
        <w:ind w:firstLine="720"/>
        <w:jc w:val="both"/>
        <w:rPr>
          <w:sz w:val="28"/>
          <w:szCs w:val="28"/>
        </w:rPr>
      </w:pPr>
      <w:proofErr w:type="gramStart"/>
      <w:r w:rsidRPr="009874C4">
        <w:rPr>
          <w:sz w:val="28"/>
          <w:szCs w:val="28"/>
        </w:rPr>
        <w:t xml:space="preserve">Конкурс проводится с целью повышения уровня правовой культуры избирателей,  формирования активной гражданской позиции, реализации творческих и профессиональных качеств учителей, актуализации их интереса к проблемам, связанным с избирательным правом и процессом, а также </w:t>
      </w:r>
      <w:r w:rsidR="00940D55" w:rsidRPr="009874C4">
        <w:rPr>
          <w:sz w:val="28"/>
          <w:szCs w:val="28"/>
        </w:rPr>
        <w:t>разработки уч</w:t>
      </w:r>
      <w:r w:rsidR="00417AF5" w:rsidRPr="009874C4">
        <w:rPr>
          <w:sz w:val="28"/>
          <w:szCs w:val="28"/>
        </w:rPr>
        <w:t>ебно-методических материалов по </w:t>
      </w:r>
      <w:r w:rsidR="00940D55" w:rsidRPr="009874C4">
        <w:rPr>
          <w:sz w:val="28"/>
          <w:szCs w:val="28"/>
        </w:rPr>
        <w:t xml:space="preserve">избирательному праву, </w:t>
      </w:r>
      <w:r w:rsidR="00940D55" w:rsidRPr="009874C4">
        <w:rPr>
          <w:sz w:val="28"/>
          <w:szCs w:val="28"/>
        </w:rPr>
        <w:lastRenderedPageBreak/>
        <w:t>избирательному процессу, современным избирательным технологиям, в том числе с учетом зарубежного опыта организации и проведения выборов, формирования кадрового резерва избирательных комиссий.</w:t>
      </w:r>
      <w:proofErr w:type="gramEnd"/>
    </w:p>
    <w:p w:rsidR="004C24D2" w:rsidRPr="009874C4" w:rsidRDefault="004C24D2" w:rsidP="009874C4">
      <w:pPr>
        <w:spacing w:line="360" w:lineRule="auto"/>
        <w:ind w:firstLine="720"/>
        <w:jc w:val="both"/>
        <w:rPr>
          <w:sz w:val="28"/>
          <w:szCs w:val="28"/>
        </w:rPr>
      </w:pPr>
      <w:r w:rsidRPr="009874C4">
        <w:rPr>
          <w:sz w:val="28"/>
          <w:szCs w:val="28"/>
        </w:rPr>
        <w:t xml:space="preserve"> 1.4. Основные задачи </w:t>
      </w:r>
      <w:r w:rsidR="00C10737">
        <w:rPr>
          <w:sz w:val="28"/>
          <w:szCs w:val="28"/>
        </w:rPr>
        <w:t>К</w:t>
      </w:r>
      <w:r w:rsidRPr="009874C4">
        <w:rPr>
          <w:sz w:val="28"/>
          <w:szCs w:val="28"/>
        </w:rPr>
        <w:t>онкурса:</w:t>
      </w:r>
    </w:p>
    <w:p w:rsidR="00C10737" w:rsidRDefault="00C10737" w:rsidP="00A559B7">
      <w:pPr>
        <w:spacing w:line="360" w:lineRule="auto"/>
        <w:ind w:firstLine="851"/>
        <w:jc w:val="both"/>
        <w:rPr>
          <w:sz w:val="28"/>
          <w:szCs w:val="28"/>
        </w:rPr>
      </w:pPr>
      <w:r>
        <w:rPr>
          <w:sz w:val="28"/>
          <w:szCs w:val="28"/>
        </w:rPr>
        <w:t xml:space="preserve">1.4.1. </w:t>
      </w:r>
      <w:r w:rsidR="009816B2">
        <w:rPr>
          <w:sz w:val="28"/>
          <w:szCs w:val="28"/>
        </w:rPr>
        <w:t>Р</w:t>
      </w:r>
      <w:r w:rsidR="004C24D2" w:rsidRPr="009874C4">
        <w:rPr>
          <w:sz w:val="28"/>
          <w:szCs w:val="28"/>
        </w:rPr>
        <w:t xml:space="preserve">азработка и внедрение инновационных форм работы </w:t>
      </w:r>
      <w:r w:rsidR="004C24D2" w:rsidRPr="009874C4">
        <w:rPr>
          <w:sz w:val="28"/>
          <w:szCs w:val="28"/>
        </w:rPr>
        <w:br/>
        <w:t xml:space="preserve">с </w:t>
      </w:r>
      <w:r w:rsidR="00940D55" w:rsidRPr="009874C4">
        <w:rPr>
          <w:sz w:val="28"/>
          <w:szCs w:val="28"/>
        </w:rPr>
        <w:t>избирателями, в том числе молодыми и будущими</w:t>
      </w:r>
      <w:r w:rsidR="004C24D2" w:rsidRPr="009874C4">
        <w:rPr>
          <w:sz w:val="28"/>
          <w:szCs w:val="28"/>
        </w:rPr>
        <w:t xml:space="preserve">, направленных на повышение их </w:t>
      </w:r>
      <w:r w:rsidR="00940D55" w:rsidRPr="009874C4">
        <w:rPr>
          <w:sz w:val="28"/>
          <w:szCs w:val="28"/>
        </w:rPr>
        <w:t xml:space="preserve">электоральной </w:t>
      </w:r>
      <w:r w:rsidR="00417AF5" w:rsidRPr="009874C4">
        <w:rPr>
          <w:sz w:val="28"/>
          <w:szCs w:val="28"/>
        </w:rPr>
        <w:t>грамотности и </w:t>
      </w:r>
      <w:r w:rsidR="004C24D2" w:rsidRPr="009874C4">
        <w:rPr>
          <w:sz w:val="28"/>
          <w:szCs w:val="28"/>
        </w:rPr>
        <w:t>п</w:t>
      </w:r>
      <w:r w:rsidR="00940D55" w:rsidRPr="009874C4">
        <w:rPr>
          <w:sz w:val="28"/>
          <w:szCs w:val="28"/>
        </w:rPr>
        <w:t xml:space="preserve">равовой </w:t>
      </w:r>
      <w:r w:rsidR="004C24D2" w:rsidRPr="009874C4">
        <w:rPr>
          <w:sz w:val="28"/>
          <w:szCs w:val="28"/>
        </w:rPr>
        <w:t>культуры;</w:t>
      </w:r>
    </w:p>
    <w:p w:rsidR="00C10737" w:rsidRDefault="00C10737" w:rsidP="00A559B7">
      <w:pPr>
        <w:spacing w:line="360" w:lineRule="auto"/>
        <w:ind w:firstLine="851"/>
        <w:jc w:val="both"/>
        <w:rPr>
          <w:sz w:val="28"/>
          <w:szCs w:val="28"/>
        </w:rPr>
      </w:pPr>
      <w:r>
        <w:rPr>
          <w:sz w:val="28"/>
          <w:szCs w:val="28"/>
        </w:rPr>
        <w:t xml:space="preserve">1.4.2. </w:t>
      </w:r>
      <w:r w:rsidR="009816B2">
        <w:rPr>
          <w:sz w:val="28"/>
          <w:szCs w:val="28"/>
        </w:rPr>
        <w:t>З</w:t>
      </w:r>
      <w:r w:rsidR="004C24D2" w:rsidRPr="009874C4">
        <w:rPr>
          <w:sz w:val="28"/>
          <w:szCs w:val="28"/>
        </w:rPr>
        <w:t>наком</w:t>
      </w:r>
      <w:r w:rsidR="00940D55" w:rsidRPr="009874C4">
        <w:rPr>
          <w:sz w:val="28"/>
          <w:szCs w:val="28"/>
        </w:rPr>
        <w:t xml:space="preserve">ство </w:t>
      </w:r>
      <w:r w:rsidR="004C24D2" w:rsidRPr="009874C4">
        <w:rPr>
          <w:sz w:val="28"/>
          <w:szCs w:val="28"/>
        </w:rPr>
        <w:t>избирателей с историей выборов, развитием парламентаризма и избирательн</w:t>
      </w:r>
      <w:r w:rsidR="00940D55" w:rsidRPr="009874C4">
        <w:rPr>
          <w:sz w:val="28"/>
          <w:szCs w:val="28"/>
        </w:rPr>
        <w:t>ой системы Российской Федерации</w:t>
      </w:r>
      <w:r w:rsidR="004C24D2" w:rsidRPr="009874C4">
        <w:rPr>
          <w:sz w:val="28"/>
          <w:szCs w:val="28"/>
        </w:rPr>
        <w:t>;</w:t>
      </w:r>
    </w:p>
    <w:p w:rsidR="00C10737" w:rsidRDefault="00C10737" w:rsidP="00A559B7">
      <w:pPr>
        <w:spacing w:line="360" w:lineRule="auto"/>
        <w:ind w:firstLine="851"/>
        <w:jc w:val="both"/>
        <w:rPr>
          <w:sz w:val="28"/>
          <w:szCs w:val="28"/>
        </w:rPr>
      </w:pPr>
      <w:r>
        <w:rPr>
          <w:sz w:val="28"/>
          <w:szCs w:val="28"/>
        </w:rPr>
        <w:t xml:space="preserve">1.4.3. </w:t>
      </w:r>
      <w:r w:rsidR="009816B2">
        <w:rPr>
          <w:sz w:val="28"/>
          <w:szCs w:val="28"/>
        </w:rPr>
        <w:t>Ф</w:t>
      </w:r>
      <w:r w:rsidR="004C24D2" w:rsidRPr="009874C4">
        <w:rPr>
          <w:sz w:val="28"/>
          <w:szCs w:val="28"/>
        </w:rPr>
        <w:t xml:space="preserve">ормирование «информационного банка» существующих </w:t>
      </w:r>
      <w:r w:rsidR="00417AF5" w:rsidRPr="009874C4">
        <w:rPr>
          <w:sz w:val="28"/>
          <w:szCs w:val="28"/>
        </w:rPr>
        <w:t>и </w:t>
      </w:r>
      <w:r w:rsidR="00940D55" w:rsidRPr="009874C4">
        <w:rPr>
          <w:sz w:val="28"/>
          <w:szCs w:val="28"/>
        </w:rPr>
        <w:t xml:space="preserve">используемых в Орловской области </w:t>
      </w:r>
      <w:r w:rsidR="004C24D2" w:rsidRPr="009874C4">
        <w:rPr>
          <w:sz w:val="28"/>
          <w:szCs w:val="28"/>
        </w:rPr>
        <w:t xml:space="preserve">методик по изучению избирательного </w:t>
      </w:r>
      <w:r w:rsidR="00940D55" w:rsidRPr="009874C4">
        <w:rPr>
          <w:sz w:val="28"/>
          <w:szCs w:val="28"/>
        </w:rPr>
        <w:t>права и процесса</w:t>
      </w:r>
      <w:r w:rsidR="004C24D2" w:rsidRPr="009874C4">
        <w:rPr>
          <w:sz w:val="28"/>
          <w:szCs w:val="28"/>
        </w:rPr>
        <w:t>;</w:t>
      </w:r>
    </w:p>
    <w:p w:rsidR="004C24D2" w:rsidRPr="009874C4" w:rsidRDefault="009816B2" w:rsidP="00A559B7">
      <w:pPr>
        <w:spacing w:line="360" w:lineRule="auto"/>
        <w:ind w:firstLine="851"/>
        <w:jc w:val="both"/>
        <w:rPr>
          <w:sz w:val="28"/>
          <w:szCs w:val="28"/>
        </w:rPr>
      </w:pPr>
      <w:r>
        <w:rPr>
          <w:sz w:val="28"/>
          <w:szCs w:val="28"/>
        </w:rPr>
        <w:t>1.4.4. О</w:t>
      </w:r>
      <w:r w:rsidR="004C24D2" w:rsidRPr="009874C4">
        <w:rPr>
          <w:sz w:val="28"/>
          <w:szCs w:val="28"/>
        </w:rPr>
        <w:t>тбор и издание</w:t>
      </w:r>
      <w:r w:rsidR="00940D55" w:rsidRPr="009874C4">
        <w:rPr>
          <w:sz w:val="28"/>
          <w:szCs w:val="28"/>
        </w:rPr>
        <w:t xml:space="preserve"> (размещение на сайт</w:t>
      </w:r>
      <w:r w:rsidR="00854EF0" w:rsidRPr="009874C4">
        <w:rPr>
          <w:sz w:val="28"/>
          <w:szCs w:val="28"/>
        </w:rPr>
        <w:t>ах</w:t>
      </w:r>
      <w:r w:rsidR="00940D55" w:rsidRPr="009874C4">
        <w:rPr>
          <w:sz w:val="28"/>
          <w:szCs w:val="28"/>
        </w:rPr>
        <w:t xml:space="preserve"> Избирательной комиссии Орловской области</w:t>
      </w:r>
      <w:r w:rsidR="00854EF0" w:rsidRPr="009874C4">
        <w:rPr>
          <w:sz w:val="28"/>
          <w:szCs w:val="28"/>
        </w:rPr>
        <w:t xml:space="preserve">) </w:t>
      </w:r>
      <w:r w:rsidR="004C24D2" w:rsidRPr="009874C4">
        <w:rPr>
          <w:sz w:val="28"/>
          <w:szCs w:val="28"/>
        </w:rPr>
        <w:t xml:space="preserve"> лучших </w:t>
      </w:r>
      <w:r w:rsidR="00854EF0" w:rsidRPr="009874C4">
        <w:rPr>
          <w:sz w:val="28"/>
          <w:szCs w:val="28"/>
        </w:rPr>
        <w:t>учебно-методических материалов</w:t>
      </w:r>
      <w:r w:rsidR="004C24D2" w:rsidRPr="009874C4">
        <w:rPr>
          <w:sz w:val="28"/>
          <w:szCs w:val="28"/>
        </w:rPr>
        <w:t>.</w:t>
      </w:r>
    </w:p>
    <w:p w:rsidR="004C24D2" w:rsidRPr="009874C4" w:rsidRDefault="004C24D2" w:rsidP="009874C4">
      <w:pPr>
        <w:spacing w:line="360" w:lineRule="auto"/>
        <w:ind w:firstLine="720"/>
        <w:jc w:val="both"/>
        <w:rPr>
          <w:sz w:val="28"/>
          <w:szCs w:val="28"/>
        </w:rPr>
      </w:pPr>
      <w:r w:rsidRPr="009874C4">
        <w:rPr>
          <w:sz w:val="28"/>
          <w:szCs w:val="28"/>
        </w:rPr>
        <w:t>1.5. Сроки проведения Конкурса:</w:t>
      </w:r>
    </w:p>
    <w:p w:rsidR="004C24D2" w:rsidRPr="009874C4" w:rsidRDefault="004C24D2" w:rsidP="009874C4">
      <w:pPr>
        <w:spacing w:line="360" w:lineRule="auto"/>
        <w:ind w:firstLine="720"/>
        <w:jc w:val="both"/>
        <w:rPr>
          <w:sz w:val="28"/>
          <w:szCs w:val="28"/>
        </w:rPr>
      </w:pPr>
      <w:r w:rsidRPr="009874C4">
        <w:rPr>
          <w:sz w:val="28"/>
          <w:szCs w:val="28"/>
        </w:rPr>
        <w:t>Конкурс проводится с 1</w:t>
      </w:r>
      <w:r w:rsidR="0068038C">
        <w:rPr>
          <w:sz w:val="28"/>
          <w:szCs w:val="28"/>
        </w:rPr>
        <w:t>4</w:t>
      </w:r>
      <w:r w:rsidRPr="009874C4">
        <w:rPr>
          <w:sz w:val="28"/>
          <w:szCs w:val="28"/>
        </w:rPr>
        <w:t xml:space="preserve"> </w:t>
      </w:r>
      <w:r w:rsidR="00854EF0" w:rsidRPr="009874C4">
        <w:rPr>
          <w:sz w:val="28"/>
          <w:szCs w:val="28"/>
        </w:rPr>
        <w:t>апреля</w:t>
      </w:r>
      <w:r w:rsidRPr="009874C4">
        <w:rPr>
          <w:sz w:val="28"/>
          <w:szCs w:val="28"/>
        </w:rPr>
        <w:t xml:space="preserve"> 201</w:t>
      </w:r>
      <w:r w:rsidR="00854EF0" w:rsidRPr="009874C4">
        <w:rPr>
          <w:sz w:val="28"/>
          <w:szCs w:val="28"/>
        </w:rPr>
        <w:t>4</w:t>
      </w:r>
      <w:r w:rsidR="00FA00E6">
        <w:rPr>
          <w:sz w:val="28"/>
          <w:szCs w:val="28"/>
        </w:rPr>
        <w:t xml:space="preserve"> года по</w:t>
      </w:r>
      <w:r w:rsidRPr="009874C4">
        <w:rPr>
          <w:sz w:val="28"/>
          <w:szCs w:val="28"/>
        </w:rPr>
        <w:t xml:space="preserve"> </w:t>
      </w:r>
      <w:r w:rsidR="00854EF0" w:rsidRPr="009874C4">
        <w:rPr>
          <w:sz w:val="28"/>
          <w:szCs w:val="28"/>
        </w:rPr>
        <w:t xml:space="preserve">30 сентября </w:t>
      </w:r>
      <w:r w:rsidRPr="009874C4">
        <w:rPr>
          <w:sz w:val="28"/>
          <w:szCs w:val="28"/>
        </w:rPr>
        <w:t xml:space="preserve"> 201</w:t>
      </w:r>
      <w:r w:rsidR="00854EF0" w:rsidRPr="009874C4">
        <w:rPr>
          <w:sz w:val="28"/>
          <w:szCs w:val="28"/>
        </w:rPr>
        <w:t>4</w:t>
      </w:r>
      <w:r w:rsidRPr="009874C4">
        <w:rPr>
          <w:sz w:val="28"/>
          <w:szCs w:val="28"/>
        </w:rPr>
        <w:t xml:space="preserve"> года.</w:t>
      </w:r>
    </w:p>
    <w:p w:rsidR="004C24D2" w:rsidRPr="009874C4" w:rsidRDefault="004C24D2" w:rsidP="009874C4">
      <w:pPr>
        <w:spacing w:line="360" w:lineRule="auto"/>
        <w:ind w:firstLine="720"/>
        <w:jc w:val="center"/>
        <w:rPr>
          <w:b/>
          <w:sz w:val="28"/>
          <w:szCs w:val="28"/>
        </w:rPr>
      </w:pPr>
    </w:p>
    <w:p w:rsidR="004C24D2" w:rsidRPr="009874C4" w:rsidRDefault="004C24D2" w:rsidP="009874C4">
      <w:pPr>
        <w:spacing w:line="360" w:lineRule="auto"/>
        <w:ind w:firstLine="720"/>
        <w:jc w:val="center"/>
        <w:rPr>
          <w:b/>
          <w:bCs/>
          <w:sz w:val="28"/>
          <w:szCs w:val="28"/>
        </w:rPr>
      </w:pPr>
      <w:r w:rsidRPr="009874C4">
        <w:rPr>
          <w:b/>
          <w:sz w:val="28"/>
          <w:szCs w:val="28"/>
        </w:rPr>
        <w:t>2. Условия проведения Конкурса</w:t>
      </w:r>
    </w:p>
    <w:p w:rsidR="004C24D2" w:rsidRPr="009874C4" w:rsidRDefault="004C24D2" w:rsidP="009874C4">
      <w:pPr>
        <w:pStyle w:val="a5"/>
        <w:spacing w:before="0" w:beforeAutospacing="0" w:after="0" w:afterAutospacing="0" w:line="360" w:lineRule="auto"/>
        <w:ind w:firstLine="720"/>
        <w:jc w:val="both"/>
        <w:rPr>
          <w:rFonts w:ascii="Times New Roman" w:hAnsi="Times New Roman"/>
          <w:color w:val="auto"/>
          <w:sz w:val="28"/>
          <w:szCs w:val="28"/>
        </w:rPr>
      </w:pPr>
    </w:p>
    <w:p w:rsidR="004C24D2" w:rsidRPr="009874C4" w:rsidRDefault="004C24D2" w:rsidP="009874C4">
      <w:pPr>
        <w:pStyle w:val="a5"/>
        <w:spacing w:before="0" w:beforeAutospacing="0" w:after="0" w:afterAutospacing="0" w:line="360" w:lineRule="auto"/>
        <w:ind w:firstLine="720"/>
        <w:jc w:val="both"/>
        <w:rPr>
          <w:rFonts w:ascii="Times New Roman" w:hAnsi="Times New Roman"/>
          <w:color w:val="auto"/>
          <w:sz w:val="28"/>
          <w:szCs w:val="28"/>
        </w:rPr>
      </w:pPr>
      <w:r w:rsidRPr="009874C4">
        <w:rPr>
          <w:rFonts w:ascii="Times New Roman" w:hAnsi="Times New Roman"/>
          <w:color w:val="auto"/>
          <w:sz w:val="28"/>
          <w:szCs w:val="28"/>
        </w:rPr>
        <w:t>2.1. Участники Конкурса.</w:t>
      </w:r>
    </w:p>
    <w:p w:rsidR="004C24D2" w:rsidRPr="009874C4" w:rsidRDefault="004C24D2" w:rsidP="009874C4">
      <w:pPr>
        <w:spacing w:line="360" w:lineRule="auto"/>
        <w:ind w:firstLine="720"/>
        <w:jc w:val="both"/>
        <w:rPr>
          <w:sz w:val="28"/>
          <w:szCs w:val="28"/>
        </w:rPr>
      </w:pPr>
      <w:r w:rsidRPr="009874C4">
        <w:rPr>
          <w:sz w:val="28"/>
          <w:szCs w:val="28"/>
        </w:rPr>
        <w:t>В Конкурсе могут принять участие учителя и педагогические работники учреждений общего, начального и среднего профессионального образования Орловской области.</w:t>
      </w:r>
    </w:p>
    <w:p w:rsidR="004C24D2" w:rsidRPr="009874C4" w:rsidRDefault="004C24D2" w:rsidP="009874C4">
      <w:pPr>
        <w:spacing w:line="360" w:lineRule="auto"/>
        <w:ind w:firstLine="720"/>
        <w:jc w:val="both"/>
        <w:rPr>
          <w:sz w:val="28"/>
          <w:szCs w:val="28"/>
        </w:rPr>
      </w:pPr>
      <w:r w:rsidRPr="009874C4">
        <w:rPr>
          <w:sz w:val="28"/>
          <w:szCs w:val="28"/>
        </w:rPr>
        <w:t xml:space="preserve">2.2. Конкурсная работа должна быть оформлена на бумажном </w:t>
      </w:r>
      <w:r w:rsidRPr="009874C4">
        <w:rPr>
          <w:sz w:val="28"/>
          <w:szCs w:val="28"/>
        </w:rPr>
        <w:br/>
        <w:t>и электронном носителях (</w:t>
      </w:r>
      <w:r w:rsidRPr="009874C4">
        <w:rPr>
          <w:sz w:val="28"/>
          <w:szCs w:val="28"/>
          <w:lang w:val="en-US"/>
        </w:rPr>
        <w:t>CD</w:t>
      </w:r>
      <w:r w:rsidRPr="009874C4">
        <w:rPr>
          <w:sz w:val="28"/>
          <w:szCs w:val="28"/>
        </w:rPr>
        <w:t>/</w:t>
      </w:r>
      <w:r w:rsidRPr="009874C4">
        <w:rPr>
          <w:sz w:val="28"/>
          <w:szCs w:val="28"/>
          <w:lang w:val="en-US"/>
        </w:rPr>
        <w:t>DVD</w:t>
      </w:r>
      <w:r w:rsidRPr="009874C4">
        <w:rPr>
          <w:sz w:val="28"/>
          <w:szCs w:val="28"/>
        </w:rPr>
        <w:t>-дисках).</w:t>
      </w:r>
    </w:p>
    <w:p w:rsidR="004C24D2" w:rsidRPr="009874C4" w:rsidRDefault="004C24D2" w:rsidP="009874C4">
      <w:pPr>
        <w:pStyle w:val="a5"/>
        <w:tabs>
          <w:tab w:val="left" w:pos="0"/>
        </w:tabs>
        <w:spacing w:before="0" w:beforeAutospacing="0" w:after="0" w:afterAutospacing="0" w:line="360" w:lineRule="auto"/>
        <w:ind w:firstLine="709"/>
        <w:jc w:val="both"/>
        <w:rPr>
          <w:rFonts w:ascii="Times New Roman" w:hAnsi="Times New Roman"/>
          <w:color w:val="auto"/>
          <w:sz w:val="28"/>
          <w:szCs w:val="28"/>
        </w:rPr>
      </w:pPr>
      <w:r w:rsidRPr="009874C4">
        <w:rPr>
          <w:rFonts w:ascii="Times New Roman" w:hAnsi="Times New Roman"/>
          <w:color w:val="auto"/>
          <w:sz w:val="28"/>
          <w:szCs w:val="28"/>
        </w:rPr>
        <w:t xml:space="preserve">Материалы на бумажном носителе представляются в формате </w:t>
      </w:r>
      <w:r w:rsidRPr="009874C4">
        <w:rPr>
          <w:rFonts w:ascii="Times New Roman" w:hAnsi="Times New Roman"/>
          <w:color w:val="auto"/>
          <w:sz w:val="28"/>
          <w:szCs w:val="28"/>
        </w:rPr>
        <w:br/>
        <w:t>А</w:t>
      </w:r>
      <w:proofErr w:type="gramStart"/>
      <w:r w:rsidRPr="009874C4">
        <w:rPr>
          <w:rFonts w:ascii="Times New Roman" w:hAnsi="Times New Roman"/>
          <w:color w:val="auto"/>
          <w:sz w:val="28"/>
          <w:szCs w:val="28"/>
        </w:rPr>
        <w:t>4</w:t>
      </w:r>
      <w:proofErr w:type="gramEnd"/>
      <w:r w:rsidRPr="009874C4">
        <w:rPr>
          <w:rFonts w:ascii="Times New Roman" w:hAnsi="Times New Roman"/>
          <w:color w:val="auto"/>
          <w:sz w:val="28"/>
          <w:szCs w:val="28"/>
        </w:rPr>
        <w:t>,</w:t>
      </w:r>
      <w:r w:rsidRPr="009874C4">
        <w:rPr>
          <w:rFonts w:ascii="Times New Roman" w:hAnsi="Times New Roman"/>
          <w:sz w:val="28"/>
          <w:szCs w:val="28"/>
        </w:rPr>
        <w:t xml:space="preserve"> </w:t>
      </w:r>
      <w:r w:rsidRPr="009874C4">
        <w:rPr>
          <w:rFonts w:ascii="Times New Roman" w:hAnsi="Times New Roman"/>
          <w:color w:val="auto"/>
          <w:sz w:val="28"/>
          <w:szCs w:val="28"/>
        </w:rPr>
        <w:t xml:space="preserve">текстовый редактор  </w:t>
      </w:r>
      <w:r w:rsidRPr="009874C4">
        <w:rPr>
          <w:rFonts w:ascii="Times New Roman" w:hAnsi="Times New Roman"/>
          <w:color w:val="auto"/>
          <w:sz w:val="28"/>
          <w:szCs w:val="28"/>
          <w:lang w:val="en-US"/>
        </w:rPr>
        <w:t>Word</w:t>
      </w:r>
      <w:r w:rsidRPr="009874C4">
        <w:rPr>
          <w:rFonts w:ascii="Times New Roman" w:hAnsi="Times New Roman"/>
          <w:color w:val="auto"/>
          <w:sz w:val="28"/>
          <w:szCs w:val="28"/>
        </w:rPr>
        <w:t xml:space="preserve">, шрифт </w:t>
      </w:r>
      <w:r w:rsidRPr="009874C4">
        <w:rPr>
          <w:rFonts w:ascii="Times New Roman" w:hAnsi="Times New Roman"/>
          <w:color w:val="auto"/>
          <w:sz w:val="28"/>
          <w:szCs w:val="28"/>
          <w:lang w:val="en-US"/>
        </w:rPr>
        <w:t>Times</w:t>
      </w:r>
      <w:r w:rsidRPr="009874C4">
        <w:rPr>
          <w:rFonts w:ascii="Times New Roman" w:hAnsi="Times New Roman"/>
          <w:color w:val="auto"/>
          <w:sz w:val="28"/>
          <w:szCs w:val="28"/>
        </w:rPr>
        <w:t xml:space="preserve"> </w:t>
      </w:r>
      <w:r w:rsidRPr="009874C4">
        <w:rPr>
          <w:rFonts w:ascii="Times New Roman" w:hAnsi="Times New Roman"/>
          <w:color w:val="auto"/>
          <w:sz w:val="28"/>
          <w:szCs w:val="28"/>
          <w:lang w:val="en-US"/>
        </w:rPr>
        <w:t>New</w:t>
      </w:r>
      <w:r w:rsidRPr="009874C4">
        <w:rPr>
          <w:rFonts w:ascii="Times New Roman" w:hAnsi="Times New Roman"/>
          <w:color w:val="auto"/>
          <w:sz w:val="28"/>
          <w:szCs w:val="28"/>
        </w:rPr>
        <w:t xml:space="preserve"> </w:t>
      </w:r>
      <w:r w:rsidRPr="009874C4">
        <w:rPr>
          <w:rFonts w:ascii="Times New Roman" w:hAnsi="Times New Roman"/>
          <w:color w:val="auto"/>
          <w:sz w:val="28"/>
          <w:szCs w:val="28"/>
          <w:lang w:val="en-US"/>
        </w:rPr>
        <w:t>Roman</w:t>
      </w:r>
      <w:r w:rsidRPr="009874C4">
        <w:rPr>
          <w:rFonts w:ascii="Times New Roman" w:hAnsi="Times New Roman"/>
          <w:color w:val="auto"/>
          <w:sz w:val="28"/>
          <w:szCs w:val="28"/>
        </w:rPr>
        <w:t>, размер шрифта 14</w:t>
      </w:r>
      <w:r w:rsidR="0068038C">
        <w:rPr>
          <w:rFonts w:ascii="Times New Roman" w:hAnsi="Times New Roman"/>
          <w:color w:val="auto"/>
          <w:sz w:val="28"/>
          <w:szCs w:val="28"/>
        </w:rPr>
        <w:t> </w:t>
      </w:r>
      <w:proofErr w:type="spellStart"/>
      <w:r w:rsidR="0068038C">
        <w:rPr>
          <w:rFonts w:ascii="Times New Roman" w:hAnsi="Times New Roman"/>
          <w:color w:val="auto"/>
          <w:sz w:val="28"/>
          <w:szCs w:val="28"/>
        </w:rPr>
        <w:t>пт</w:t>
      </w:r>
      <w:proofErr w:type="spellEnd"/>
      <w:r w:rsidRPr="009874C4">
        <w:rPr>
          <w:rFonts w:ascii="Times New Roman" w:hAnsi="Times New Roman"/>
          <w:color w:val="auto"/>
          <w:sz w:val="28"/>
          <w:szCs w:val="28"/>
        </w:rPr>
        <w:t>, полуторный интервал. Объ</w:t>
      </w:r>
      <w:r w:rsidR="0068038C">
        <w:rPr>
          <w:rFonts w:ascii="Times New Roman" w:hAnsi="Times New Roman"/>
          <w:color w:val="auto"/>
          <w:sz w:val="28"/>
          <w:szCs w:val="28"/>
        </w:rPr>
        <w:t>е</w:t>
      </w:r>
      <w:r w:rsidRPr="009874C4">
        <w:rPr>
          <w:rFonts w:ascii="Times New Roman" w:hAnsi="Times New Roman"/>
          <w:color w:val="auto"/>
          <w:sz w:val="28"/>
          <w:szCs w:val="28"/>
        </w:rPr>
        <w:t xml:space="preserve">м материала не ограничен. </w:t>
      </w:r>
    </w:p>
    <w:p w:rsidR="004C24D2" w:rsidRPr="009874C4" w:rsidRDefault="004C24D2" w:rsidP="009874C4">
      <w:pPr>
        <w:pStyle w:val="a5"/>
        <w:tabs>
          <w:tab w:val="left" w:pos="0"/>
        </w:tabs>
        <w:spacing w:before="0" w:beforeAutospacing="0" w:after="0" w:afterAutospacing="0" w:line="360" w:lineRule="auto"/>
        <w:ind w:firstLine="709"/>
        <w:jc w:val="both"/>
        <w:rPr>
          <w:rFonts w:ascii="Times New Roman" w:hAnsi="Times New Roman"/>
          <w:color w:val="auto"/>
          <w:sz w:val="28"/>
          <w:szCs w:val="28"/>
        </w:rPr>
      </w:pPr>
      <w:r w:rsidRPr="009874C4">
        <w:rPr>
          <w:rFonts w:ascii="Times New Roman" w:hAnsi="Times New Roman"/>
          <w:color w:val="auto"/>
          <w:sz w:val="28"/>
          <w:szCs w:val="28"/>
        </w:rPr>
        <w:t xml:space="preserve">На титульном листе указывается номинация, название работы, автор, </w:t>
      </w:r>
      <w:r w:rsidRPr="009874C4">
        <w:rPr>
          <w:rFonts w:ascii="Times New Roman" w:hAnsi="Times New Roman"/>
          <w:color w:val="auto"/>
          <w:sz w:val="28"/>
          <w:szCs w:val="28"/>
        </w:rPr>
        <w:br/>
        <w:t>с указанием фамилии, имени, отчества, места работы, должности.</w:t>
      </w:r>
    </w:p>
    <w:p w:rsidR="004C24D2" w:rsidRPr="009874C4" w:rsidRDefault="004C24D2" w:rsidP="009874C4">
      <w:pPr>
        <w:pStyle w:val="a5"/>
        <w:tabs>
          <w:tab w:val="left" w:pos="720"/>
        </w:tabs>
        <w:spacing w:before="0" w:beforeAutospacing="0" w:after="0" w:afterAutospacing="0" w:line="360" w:lineRule="auto"/>
        <w:ind w:firstLine="720"/>
        <w:jc w:val="both"/>
        <w:rPr>
          <w:rFonts w:ascii="Times New Roman" w:hAnsi="Times New Roman"/>
          <w:color w:val="auto"/>
          <w:sz w:val="28"/>
          <w:szCs w:val="28"/>
        </w:rPr>
      </w:pPr>
      <w:r w:rsidRPr="009874C4">
        <w:rPr>
          <w:rFonts w:ascii="Times New Roman" w:hAnsi="Times New Roman"/>
          <w:color w:val="auto"/>
          <w:sz w:val="28"/>
          <w:szCs w:val="28"/>
        </w:rPr>
        <w:lastRenderedPageBreak/>
        <w:t xml:space="preserve">Конкурсные материалы должны включать в себя: </w:t>
      </w:r>
    </w:p>
    <w:p w:rsidR="004C24D2" w:rsidRPr="009874C4" w:rsidRDefault="0068038C" w:rsidP="00242851">
      <w:pPr>
        <w:pStyle w:val="a5"/>
        <w:tabs>
          <w:tab w:val="left" w:pos="720"/>
        </w:tabs>
        <w:spacing w:before="0" w:beforeAutospacing="0" w:after="0" w:afterAutospacing="0" w:line="360" w:lineRule="auto"/>
        <w:ind w:firstLine="709"/>
        <w:jc w:val="both"/>
        <w:rPr>
          <w:rFonts w:ascii="Times New Roman" w:hAnsi="Times New Roman"/>
          <w:color w:val="auto"/>
          <w:sz w:val="28"/>
          <w:szCs w:val="28"/>
        </w:rPr>
      </w:pPr>
      <w:r>
        <w:rPr>
          <w:rFonts w:ascii="Times New Roman" w:hAnsi="Times New Roman"/>
          <w:color w:val="auto"/>
          <w:sz w:val="28"/>
          <w:szCs w:val="28"/>
        </w:rPr>
        <w:t>- с</w:t>
      </w:r>
      <w:r w:rsidR="004C24D2" w:rsidRPr="009874C4">
        <w:rPr>
          <w:rFonts w:ascii="Times New Roman" w:hAnsi="Times New Roman"/>
          <w:color w:val="auto"/>
          <w:sz w:val="28"/>
          <w:szCs w:val="28"/>
        </w:rPr>
        <w:t xml:space="preserve">одержание учебно-методических материалов и библиографию; </w:t>
      </w:r>
    </w:p>
    <w:p w:rsidR="004C24D2" w:rsidRPr="009874C4" w:rsidRDefault="0068038C" w:rsidP="00242851">
      <w:pPr>
        <w:pStyle w:val="a5"/>
        <w:tabs>
          <w:tab w:val="left" w:pos="720"/>
        </w:tabs>
        <w:spacing w:before="0" w:beforeAutospacing="0" w:after="0" w:afterAutospacing="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4C24D2" w:rsidRPr="009874C4">
        <w:rPr>
          <w:rFonts w:ascii="Times New Roman" w:hAnsi="Times New Roman"/>
          <w:color w:val="auto"/>
          <w:sz w:val="28"/>
          <w:szCs w:val="28"/>
        </w:rPr>
        <w:t>пояснительную записку, раскрывающую предмет изучения, цели и задачи урока (вне</w:t>
      </w:r>
      <w:r w:rsidR="004D4E98" w:rsidRPr="009874C4">
        <w:rPr>
          <w:rFonts w:ascii="Times New Roman" w:hAnsi="Times New Roman"/>
          <w:color w:val="auto"/>
          <w:sz w:val="28"/>
          <w:szCs w:val="28"/>
        </w:rPr>
        <w:t xml:space="preserve">урочного </w:t>
      </w:r>
      <w:r w:rsidR="004C24D2" w:rsidRPr="009874C4">
        <w:rPr>
          <w:rFonts w:ascii="Times New Roman" w:hAnsi="Times New Roman"/>
          <w:color w:val="auto"/>
          <w:sz w:val="28"/>
          <w:szCs w:val="28"/>
        </w:rPr>
        <w:t xml:space="preserve">мероприятия), педагогическую целесообразность работы,  практическое использование материалов на </w:t>
      </w:r>
      <w:r>
        <w:rPr>
          <w:rFonts w:ascii="Times New Roman" w:hAnsi="Times New Roman"/>
          <w:color w:val="auto"/>
          <w:sz w:val="28"/>
          <w:szCs w:val="28"/>
        </w:rPr>
        <w:t>уроках или внеурочных занятиях;</w:t>
      </w:r>
    </w:p>
    <w:p w:rsidR="004C24D2" w:rsidRPr="009874C4" w:rsidRDefault="0068038C" w:rsidP="00242851">
      <w:pPr>
        <w:pStyle w:val="a5"/>
        <w:tabs>
          <w:tab w:val="left" w:pos="720"/>
        </w:tabs>
        <w:spacing w:before="0" w:beforeAutospacing="0" w:after="0" w:afterAutospacing="0" w:line="360" w:lineRule="auto"/>
        <w:ind w:firstLine="709"/>
        <w:jc w:val="both"/>
        <w:rPr>
          <w:rFonts w:ascii="Times New Roman" w:hAnsi="Times New Roman"/>
          <w:color w:val="auto"/>
          <w:sz w:val="28"/>
          <w:szCs w:val="28"/>
        </w:rPr>
      </w:pPr>
      <w:r>
        <w:rPr>
          <w:rFonts w:ascii="Times New Roman" w:hAnsi="Times New Roman"/>
          <w:color w:val="auto"/>
          <w:sz w:val="28"/>
          <w:szCs w:val="28"/>
        </w:rPr>
        <w:t>-</w:t>
      </w:r>
      <w:r w:rsidR="00BA2159">
        <w:rPr>
          <w:rFonts w:ascii="Times New Roman" w:hAnsi="Times New Roman"/>
          <w:color w:val="auto"/>
          <w:sz w:val="28"/>
          <w:szCs w:val="28"/>
        </w:rPr>
        <w:t xml:space="preserve"> </w:t>
      </w:r>
      <w:r w:rsidR="004C24D2" w:rsidRPr="009874C4">
        <w:rPr>
          <w:rFonts w:ascii="Times New Roman" w:hAnsi="Times New Roman"/>
          <w:color w:val="auto"/>
          <w:sz w:val="28"/>
          <w:szCs w:val="28"/>
        </w:rPr>
        <w:t>информацию о том, где и когда был проведен урок (уроки), вне</w:t>
      </w:r>
      <w:r w:rsidR="004D4E98" w:rsidRPr="009874C4">
        <w:rPr>
          <w:rFonts w:ascii="Times New Roman" w:hAnsi="Times New Roman"/>
          <w:color w:val="auto"/>
          <w:sz w:val="28"/>
          <w:szCs w:val="28"/>
        </w:rPr>
        <w:t>урочное мер</w:t>
      </w:r>
      <w:r w:rsidR="004C24D2" w:rsidRPr="009874C4">
        <w:rPr>
          <w:rFonts w:ascii="Times New Roman" w:hAnsi="Times New Roman"/>
          <w:color w:val="auto"/>
          <w:sz w:val="28"/>
          <w:szCs w:val="28"/>
        </w:rPr>
        <w:t xml:space="preserve">оприятие (мероприятия).  </w:t>
      </w:r>
    </w:p>
    <w:p w:rsidR="004C24D2" w:rsidRPr="009874C4" w:rsidRDefault="004C24D2" w:rsidP="009874C4">
      <w:pPr>
        <w:pStyle w:val="a5"/>
        <w:spacing w:before="0" w:beforeAutospacing="0" w:after="0" w:afterAutospacing="0" w:line="360" w:lineRule="auto"/>
        <w:ind w:firstLine="720"/>
        <w:jc w:val="both"/>
        <w:rPr>
          <w:rFonts w:ascii="Times New Roman" w:hAnsi="Times New Roman"/>
          <w:color w:val="auto"/>
          <w:sz w:val="28"/>
          <w:szCs w:val="28"/>
        </w:rPr>
      </w:pPr>
      <w:r w:rsidRPr="009874C4">
        <w:rPr>
          <w:rFonts w:ascii="Times New Roman" w:hAnsi="Times New Roman"/>
          <w:color w:val="auto"/>
          <w:sz w:val="28"/>
          <w:szCs w:val="28"/>
        </w:rPr>
        <w:t>Представленные материалы могут быть выполнены в форме конспектов уроков с анализом занятий, авторских учебных и методических пособий, методических разработок вне</w:t>
      </w:r>
      <w:r w:rsidR="004D4E98" w:rsidRPr="009874C4">
        <w:rPr>
          <w:rFonts w:ascii="Times New Roman" w:hAnsi="Times New Roman"/>
          <w:color w:val="auto"/>
          <w:sz w:val="28"/>
          <w:szCs w:val="28"/>
        </w:rPr>
        <w:t>урочных</w:t>
      </w:r>
      <w:r w:rsidRPr="009874C4">
        <w:rPr>
          <w:rFonts w:ascii="Times New Roman" w:hAnsi="Times New Roman"/>
          <w:color w:val="auto"/>
          <w:sz w:val="28"/>
          <w:szCs w:val="28"/>
        </w:rPr>
        <w:t xml:space="preserve"> мероприятий (сценарии деловых игр, тренинги и др.) и иных материалов, используемых в учебной </w:t>
      </w:r>
      <w:r w:rsidRPr="009874C4">
        <w:rPr>
          <w:rFonts w:ascii="Times New Roman" w:hAnsi="Times New Roman"/>
          <w:color w:val="auto"/>
          <w:sz w:val="28"/>
          <w:szCs w:val="28"/>
        </w:rPr>
        <w:br/>
        <w:t xml:space="preserve">и внеклассной работе. Помимо основной </w:t>
      </w:r>
      <w:proofErr w:type="gramStart"/>
      <w:r w:rsidRPr="009874C4">
        <w:rPr>
          <w:rFonts w:ascii="Times New Roman" w:hAnsi="Times New Roman"/>
          <w:color w:val="auto"/>
          <w:sz w:val="28"/>
          <w:szCs w:val="28"/>
        </w:rPr>
        <w:t>части</w:t>
      </w:r>
      <w:proofErr w:type="gramEnd"/>
      <w:r w:rsidRPr="009874C4">
        <w:rPr>
          <w:rFonts w:ascii="Times New Roman" w:hAnsi="Times New Roman"/>
          <w:color w:val="auto"/>
          <w:sz w:val="28"/>
          <w:szCs w:val="28"/>
        </w:rPr>
        <w:t xml:space="preserve"> возможно наличие дополнительных материалов и приложений (таблиц, диаграмм, фотографий, видеоматериалов).</w:t>
      </w:r>
    </w:p>
    <w:p w:rsidR="004C24D2" w:rsidRPr="009874C4" w:rsidRDefault="004C24D2" w:rsidP="009874C4">
      <w:pPr>
        <w:pStyle w:val="a5"/>
        <w:spacing w:before="0" w:beforeAutospacing="0" w:after="0" w:afterAutospacing="0" w:line="360" w:lineRule="auto"/>
        <w:ind w:firstLine="720"/>
        <w:jc w:val="both"/>
        <w:rPr>
          <w:rFonts w:ascii="Times New Roman" w:hAnsi="Times New Roman"/>
          <w:color w:val="auto"/>
          <w:sz w:val="28"/>
          <w:szCs w:val="28"/>
        </w:rPr>
      </w:pPr>
      <w:r w:rsidRPr="009874C4">
        <w:rPr>
          <w:rFonts w:ascii="Times New Roman" w:hAnsi="Times New Roman"/>
          <w:color w:val="auto"/>
          <w:sz w:val="28"/>
          <w:szCs w:val="28"/>
        </w:rPr>
        <w:t>Требования к конкурсным работам:</w:t>
      </w:r>
    </w:p>
    <w:p w:rsidR="004C24D2" w:rsidRPr="009874C4" w:rsidRDefault="0068038C" w:rsidP="00996B8E">
      <w:pPr>
        <w:pStyle w:val="a5"/>
        <w:spacing w:before="0" w:beforeAutospacing="0" w:after="0" w:afterAutospacing="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4C24D2" w:rsidRPr="009874C4">
        <w:rPr>
          <w:rFonts w:ascii="Times New Roman" w:hAnsi="Times New Roman"/>
          <w:color w:val="auto"/>
          <w:sz w:val="28"/>
          <w:szCs w:val="28"/>
        </w:rPr>
        <w:t>соответствие целям конкурса;</w:t>
      </w:r>
    </w:p>
    <w:p w:rsidR="004C24D2" w:rsidRPr="009874C4" w:rsidRDefault="0068038C" w:rsidP="00996B8E">
      <w:pPr>
        <w:pStyle w:val="a5"/>
        <w:spacing w:before="0" w:beforeAutospacing="0" w:after="0" w:afterAutospacing="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4C24D2" w:rsidRPr="009874C4">
        <w:rPr>
          <w:rFonts w:ascii="Times New Roman" w:hAnsi="Times New Roman"/>
          <w:color w:val="auto"/>
          <w:sz w:val="28"/>
          <w:szCs w:val="28"/>
        </w:rPr>
        <w:t>соответствие требованиям современных образовательных технологий;</w:t>
      </w:r>
    </w:p>
    <w:p w:rsidR="004C24D2" w:rsidRPr="009874C4" w:rsidRDefault="0068038C" w:rsidP="00996B8E">
      <w:pPr>
        <w:pStyle w:val="a5"/>
        <w:spacing w:before="0" w:beforeAutospacing="0" w:after="0" w:afterAutospacing="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4C24D2" w:rsidRPr="009874C4">
        <w:rPr>
          <w:rFonts w:ascii="Times New Roman" w:hAnsi="Times New Roman"/>
          <w:color w:val="auto"/>
          <w:sz w:val="28"/>
          <w:szCs w:val="28"/>
        </w:rPr>
        <w:t>наличие интерактивных технологий, игрового моделирования и т.п.;</w:t>
      </w:r>
    </w:p>
    <w:p w:rsidR="004C24D2" w:rsidRPr="009874C4" w:rsidRDefault="0068038C" w:rsidP="00996B8E">
      <w:pPr>
        <w:pStyle w:val="a5"/>
        <w:spacing w:before="0" w:beforeAutospacing="0" w:after="0" w:afterAutospacing="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4C24D2" w:rsidRPr="009874C4">
        <w:rPr>
          <w:rFonts w:ascii="Times New Roman" w:hAnsi="Times New Roman"/>
          <w:color w:val="auto"/>
          <w:sz w:val="28"/>
          <w:szCs w:val="28"/>
        </w:rPr>
        <w:t>использование регионального компонента в конкурсных работах.</w:t>
      </w:r>
    </w:p>
    <w:p w:rsidR="004C24D2" w:rsidRPr="009874C4" w:rsidRDefault="004C24D2" w:rsidP="009874C4">
      <w:pPr>
        <w:pStyle w:val="a5"/>
        <w:tabs>
          <w:tab w:val="left" w:pos="720"/>
        </w:tabs>
        <w:spacing w:before="0" w:beforeAutospacing="0" w:after="0" w:afterAutospacing="0" w:line="360" w:lineRule="auto"/>
        <w:ind w:firstLine="720"/>
        <w:jc w:val="both"/>
        <w:rPr>
          <w:rFonts w:ascii="Times New Roman" w:hAnsi="Times New Roman"/>
          <w:color w:val="auto"/>
          <w:sz w:val="28"/>
          <w:szCs w:val="28"/>
        </w:rPr>
      </w:pPr>
      <w:r w:rsidRPr="009874C4">
        <w:rPr>
          <w:rFonts w:ascii="Times New Roman" w:hAnsi="Times New Roman"/>
          <w:color w:val="auto"/>
          <w:sz w:val="28"/>
          <w:szCs w:val="28"/>
        </w:rPr>
        <w:t xml:space="preserve">Конкурсные работы, подготовленные и представленные на Конкурс </w:t>
      </w:r>
      <w:r w:rsidRPr="009874C4">
        <w:rPr>
          <w:rFonts w:ascii="Times New Roman" w:hAnsi="Times New Roman"/>
          <w:color w:val="auto"/>
          <w:sz w:val="28"/>
          <w:szCs w:val="28"/>
        </w:rPr>
        <w:br/>
        <w:t xml:space="preserve">с нарушением требований настоящего Положения, к участию в Конкурсе </w:t>
      </w:r>
      <w:r w:rsidRPr="009874C4">
        <w:rPr>
          <w:rFonts w:ascii="Times New Roman" w:hAnsi="Times New Roman"/>
          <w:color w:val="auto"/>
          <w:sz w:val="28"/>
          <w:szCs w:val="28"/>
        </w:rPr>
        <w:br/>
        <w:t>не допускаются.</w:t>
      </w:r>
    </w:p>
    <w:p w:rsidR="004C24D2" w:rsidRPr="009874C4" w:rsidRDefault="004C24D2" w:rsidP="009874C4">
      <w:pPr>
        <w:spacing w:line="360" w:lineRule="auto"/>
        <w:ind w:firstLine="720"/>
        <w:jc w:val="both"/>
        <w:rPr>
          <w:sz w:val="28"/>
          <w:szCs w:val="28"/>
        </w:rPr>
      </w:pPr>
      <w:r w:rsidRPr="009874C4">
        <w:rPr>
          <w:sz w:val="28"/>
          <w:szCs w:val="28"/>
        </w:rPr>
        <w:t xml:space="preserve">Направленные на Конкурс учебно-методические материалы </w:t>
      </w:r>
      <w:r w:rsidRPr="009874C4">
        <w:rPr>
          <w:sz w:val="28"/>
          <w:szCs w:val="28"/>
        </w:rPr>
        <w:br/>
        <w:t>не возвращаются и могут быть использованы организаторами Конкурса для обобщения и распространения опыта работы учителя и педагогических работников учреждений общего, начального и среднего профессионального образования Орловской области.</w:t>
      </w:r>
    </w:p>
    <w:p w:rsidR="004D4E98" w:rsidRPr="009874C4" w:rsidRDefault="004C24D2" w:rsidP="009874C4">
      <w:pPr>
        <w:spacing w:line="360" w:lineRule="auto"/>
        <w:ind w:firstLine="720"/>
        <w:jc w:val="both"/>
        <w:rPr>
          <w:sz w:val="28"/>
          <w:szCs w:val="28"/>
        </w:rPr>
      </w:pPr>
      <w:r w:rsidRPr="009874C4">
        <w:rPr>
          <w:sz w:val="28"/>
          <w:szCs w:val="28"/>
        </w:rPr>
        <w:lastRenderedPageBreak/>
        <w:t xml:space="preserve">2.3. </w:t>
      </w:r>
      <w:proofErr w:type="gramStart"/>
      <w:r w:rsidR="004D4E98" w:rsidRPr="009874C4">
        <w:rPr>
          <w:sz w:val="28"/>
          <w:szCs w:val="28"/>
        </w:rPr>
        <w:t>Матер</w:t>
      </w:r>
      <w:r w:rsidR="00C37B42">
        <w:rPr>
          <w:sz w:val="28"/>
          <w:szCs w:val="28"/>
        </w:rPr>
        <w:t>иалы на Конкурс представляются</w:t>
      </w:r>
      <w:r w:rsidR="004D4E98" w:rsidRPr="009874C4">
        <w:rPr>
          <w:sz w:val="28"/>
          <w:szCs w:val="28"/>
        </w:rPr>
        <w:t xml:space="preserve"> </w:t>
      </w:r>
      <w:r w:rsidR="0068038C">
        <w:rPr>
          <w:sz w:val="28"/>
          <w:szCs w:val="28"/>
        </w:rPr>
        <w:t xml:space="preserve">Исполнителю </w:t>
      </w:r>
      <w:r w:rsidR="004D4E98" w:rsidRPr="009874C4">
        <w:rPr>
          <w:sz w:val="28"/>
          <w:szCs w:val="28"/>
        </w:rPr>
        <w:t xml:space="preserve">по адресу: </w:t>
      </w:r>
      <w:r w:rsidR="00046DB4">
        <w:rPr>
          <w:sz w:val="28"/>
          <w:szCs w:val="28"/>
        </w:rPr>
        <w:t>город Орё</w:t>
      </w:r>
      <w:r w:rsidR="0068038C" w:rsidRPr="0068038C">
        <w:rPr>
          <w:sz w:val="28"/>
          <w:szCs w:val="28"/>
        </w:rPr>
        <w:t xml:space="preserve">л, </w:t>
      </w:r>
      <w:r w:rsidR="004D4E98" w:rsidRPr="009874C4">
        <w:rPr>
          <w:sz w:val="28"/>
          <w:szCs w:val="28"/>
        </w:rPr>
        <w:t xml:space="preserve">ул. </w:t>
      </w:r>
      <w:proofErr w:type="spellStart"/>
      <w:r w:rsidR="004D4E98" w:rsidRPr="009874C4">
        <w:rPr>
          <w:sz w:val="28"/>
          <w:szCs w:val="28"/>
        </w:rPr>
        <w:t>Русанова</w:t>
      </w:r>
      <w:proofErr w:type="spellEnd"/>
      <w:r w:rsidR="004D4E98" w:rsidRPr="009874C4">
        <w:rPr>
          <w:sz w:val="28"/>
          <w:szCs w:val="28"/>
        </w:rPr>
        <w:t xml:space="preserve">, д. 42, тел. (4862) 55-49-53, а также по электронный почте: </w:t>
      </w:r>
      <w:proofErr w:type="spellStart"/>
      <w:r w:rsidR="004D4E98" w:rsidRPr="009874C4">
        <w:rPr>
          <w:sz w:val="28"/>
          <w:szCs w:val="28"/>
          <w:lang w:val="en-US"/>
        </w:rPr>
        <w:t>spbor</w:t>
      </w:r>
      <w:proofErr w:type="spellEnd"/>
      <w:r w:rsidR="004D4E98" w:rsidRPr="009874C4">
        <w:rPr>
          <w:sz w:val="28"/>
          <w:szCs w:val="28"/>
        </w:rPr>
        <w:t>2011</w:t>
      </w:r>
      <w:hyperlink r:id="rId9" w:history="1"/>
      <w:r w:rsidR="004D4E98" w:rsidRPr="009874C4">
        <w:rPr>
          <w:sz w:val="28"/>
          <w:szCs w:val="28"/>
        </w:rPr>
        <w:t xml:space="preserve">@ </w:t>
      </w:r>
      <w:r w:rsidR="004D4E98" w:rsidRPr="009874C4">
        <w:rPr>
          <w:sz w:val="28"/>
          <w:szCs w:val="28"/>
          <w:lang w:val="en-US"/>
        </w:rPr>
        <w:t>mail</w:t>
      </w:r>
      <w:r w:rsidR="004D4E98" w:rsidRPr="009874C4">
        <w:rPr>
          <w:sz w:val="28"/>
          <w:szCs w:val="28"/>
        </w:rPr>
        <w:t>.</w:t>
      </w:r>
      <w:proofErr w:type="spellStart"/>
      <w:r w:rsidR="004D4E98" w:rsidRPr="009874C4">
        <w:rPr>
          <w:sz w:val="28"/>
          <w:szCs w:val="28"/>
          <w:lang w:val="en-US"/>
        </w:rPr>
        <w:t>ru</w:t>
      </w:r>
      <w:proofErr w:type="spellEnd"/>
      <w:r w:rsidR="004D4E98" w:rsidRPr="009874C4">
        <w:rPr>
          <w:sz w:val="28"/>
          <w:szCs w:val="28"/>
        </w:rPr>
        <w:t>.</w:t>
      </w:r>
      <w:proofErr w:type="gramEnd"/>
    </w:p>
    <w:p w:rsidR="004C24D2" w:rsidRPr="009874C4" w:rsidRDefault="004D4E98" w:rsidP="009874C4">
      <w:pPr>
        <w:widowControl w:val="0"/>
        <w:autoSpaceDE w:val="0"/>
        <w:autoSpaceDN w:val="0"/>
        <w:adjustRightInd w:val="0"/>
        <w:spacing w:line="360" w:lineRule="auto"/>
        <w:ind w:firstLine="709"/>
        <w:jc w:val="both"/>
        <w:rPr>
          <w:sz w:val="28"/>
          <w:szCs w:val="28"/>
        </w:rPr>
      </w:pPr>
      <w:r w:rsidRPr="009874C4">
        <w:rPr>
          <w:sz w:val="28"/>
          <w:szCs w:val="28"/>
        </w:rPr>
        <w:t xml:space="preserve"> </w:t>
      </w:r>
      <w:r w:rsidR="004C24D2" w:rsidRPr="009874C4">
        <w:rPr>
          <w:sz w:val="28"/>
          <w:szCs w:val="28"/>
        </w:rPr>
        <w:t>К представленным материалам на Конкурс прилагаются:</w:t>
      </w:r>
    </w:p>
    <w:p w:rsidR="004C24D2" w:rsidRPr="009874C4" w:rsidRDefault="0068038C" w:rsidP="003B7C5D">
      <w:pPr>
        <w:pStyle w:val="aa"/>
        <w:widowControl w:val="0"/>
        <w:autoSpaceDE w:val="0"/>
        <w:autoSpaceDN w:val="0"/>
        <w:adjustRightInd w:val="0"/>
        <w:spacing w:line="360" w:lineRule="auto"/>
        <w:ind w:left="0" w:firstLine="851"/>
        <w:jc w:val="both"/>
        <w:rPr>
          <w:sz w:val="28"/>
          <w:szCs w:val="28"/>
        </w:rPr>
      </w:pPr>
      <w:r>
        <w:rPr>
          <w:sz w:val="28"/>
          <w:szCs w:val="28"/>
        </w:rPr>
        <w:t xml:space="preserve">- </w:t>
      </w:r>
      <w:r w:rsidR="004C24D2" w:rsidRPr="009874C4">
        <w:rPr>
          <w:sz w:val="28"/>
          <w:szCs w:val="28"/>
        </w:rPr>
        <w:t xml:space="preserve">заявка на участие, оформленная в соответствии с приложением </w:t>
      </w:r>
      <w:r w:rsidR="004D4E98" w:rsidRPr="009874C4">
        <w:rPr>
          <w:sz w:val="28"/>
          <w:szCs w:val="28"/>
        </w:rPr>
        <w:t>к </w:t>
      </w:r>
      <w:r w:rsidR="009874C4">
        <w:rPr>
          <w:sz w:val="28"/>
          <w:szCs w:val="28"/>
        </w:rPr>
        <w:t>настоящему Положению</w:t>
      </w:r>
      <w:r w:rsidR="004C24D2" w:rsidRPr="009874C4">
        <w:rPr>
          <w:sz w:val="28"/>
          <w:szCs w:val="28"/>
        </w:rPr>
        <w:t>;</w:t>
      </w:r>
    </w:p>
    <w:p w:rsidR="0068038C" w:rsidRDefault="0068038C" w:rsidP="003B7C5D">
      <w:pPr>
        <w:pStyle w:val="aa"/>
        <w:widowControl w:val="0"/>
        <w:autoSpaceDE w:val="0"/>
        <w:autoSpaceDN w:val="0"/>
        <w:adjustRightInd w:val="0"/>
        <w:spacing w:line="360" w:lineRule="auto"/>
        <w:ind w:left="0" w:firstLine="851"/>
        <w:jc w:val="both"/>
        <w:rPr>
          <w:sz w:val="28"/>
          <w:szCs w:val="28"/>
        </w:rPr>
      </w:pPr>
      <w:r>
        <w:rPr>
          <w:sz w:val="28"/>
          <w:szCs w:val="28"/>
        </w:rPr>
        <w:t xml:space="preserve">-  </w:t>
      </w:r>
      <w:r w:rsidR="004C24D2" w:rsidRPr="009874C4">
        <w:rPr>
          <w:sz w:val="28"/>
          <w:szCs w:val="28"/>
        </w:rPr>
        <w:t>копия паспорта;</w:t>
      </w:r>
    </w:p>
    <w:p w:rsidR="004C24D2" w:rsidRPr="009874C4" w:rsidRDefault="0068038C" w:rsidP="003B7C5D">
      <w:pPr>
        <w:pStyle w:val="aa"/>
        <w:widowControl w:val="0"/>
        <w:autoSpaceDE w:val="0"/>
        <w:autoSpaceDN w:val="0"/>
        <w:adjustRightInd w:val="0"/>
        <w:spacing w:line="360" w:lineRule="auto"/>
        <w:ind w:left="0" w:firstLine="851"/>
        <w:jc w:val="both"/>
        <w:rPr>
          <w:sz w:val="28"/>
          <w:szCs w:val="28"/>
        </w:rPr>
      </w:pPr>
      <w:r>
        <w:rPr>
          <w:sz w:val="28"/>
          <w:szCs w:val="28"/>
        </w:rPr>
        <w:t xml:space="preserve">- </w:t>
      </w:r>
      <w:r w:rsidR="004C24D2" w:rsidRPr="009874C4">
        <w:rPr>
          <w:sz w:val="28"/>
          <w:szCs w:val="28"/>
        </w:rPr>
        <w:t>копия свидетельства о присвоении ИНН;</w:t>
      </w:r>
    </w:p>
    <w:p w:rsidR="004C24D2" w:rsidRPr="009874C4" w:rsidRDefault="0068038C" w:rsidP="003B7C5D">
      <w:pPr>
        <w:pStyle w:val="aa"/>
        <w:widowControl w:val="0"/>
        <w:autoSpaceDE w:val="0"/>
        <w:autoSpaceDN w:val="0"/>
        <w:adjustRightInd w:val="0"/>
        <w:spacing w:line="360" w:lineRule="auto"/>
        <w:ind w:left="0" w:firstLine="851"/>
        <w:jc w:val="both"/>
        <w:rPr>
          <w:sz w:val="28"/>
          <w:szCs w:val="28"/>
        </w:rPr>
      </w:pPr>
      <w:r>
        <w:rPr>
          <w:sz w:val="28"/>
          <w:szCs w:val="28"/>
        </w:rPr>
        <w:t>- </w:t>
      </w:r>
      <w:r w:rsidR="004C24D2" w:rsidRPr="009874C4">
        <w:rPr>
          <w:sz w:val="28"/>
          <w:szCs w:val="28"/>
        </w:rPr>
        <w:t>копия страхового свидетельства о государственном пенсионном страховании.</w:t>
      </w:r>
    </w:p>
    <w:p w:rsidR="004C24D2" w:rsidRPr="009874C4" w:rsidRDefault="004C24D2" w:rsidP="009874C4">
      <w:pPr>
        <w:pStyle w:val="a5"/>
        <w:tabs>
          <w:tab w:val="left" w:pos="-360"/>
          <w:tab w:val="left" w:pos="720"/>
        </w:tabs>
        <w:spacing w:before="0" w:beforeAutospacing="0" w:after="0" w:afterAutospacing="0" w:line="360" w:lineRule="auto"/>
        <w:ind w:firstLine="720"/>
        <w:jc w:val="both"/>
        <w:rPr>
          <w:rFonts w:ascii="Times New Roman" w:hAnsi="Times New Roman"/>
          <w:color w:val="auto"/>
          <w:sz w:val="28"/>
          <w:szCs w:val="28"/>
        </w:rPr>
      </w:pPr>
      <w:r w:rsidRPr="009874C4">
        <w:rPr>
          <w:rFonts w:ascii="Times New Roman" w:hAnsi="Times New Roman"/>
          <w:color w:val="auto"/>
          <w:sz w:val="28"/>
          <w:szCs w:val="28"/>
        </w:rPr>
        <w:t xml:space="preserve"> О проведении конкурсных учебных и вне</w:t>
      </w:r>
      <w:r w:rsidR="004D4E98" w:rsidRPr="009874C4">
        <w:rPr>
          <w:rFonts w:ascii="Times New Roman" w:hAnsi="Times New Roman"/>
          <w:color w:val="auto"/>
          <w:sz w:val="28"/>
          <w:szCs w:val="28"/>
        </w:rPr>
        <w:t>урочных</w:t>
      </w:r>
      <w:r w:rsidR="0068038C">
        <w:rPr>
          <w:rFonts w:ascii="Times New Roman" w:hAnsi="Times New Roman"/>
          <w:color w:val="auto"/>
          <w:sz w:val="28"/>
          <w:szCs w:val="28"/>
        </w:rPr>
        <w:t xml:space="preserve"> мероприяти</w:t>
      </w:r>
      <w:r w:rsidR="00967984">
        <w:rPr>
          <w:rFonts w:ascii="Times New Roman" w:hAnsi="Times New Roman"/>
          <w:color w:val="auto"/>
          <w:sz w:val="28"/>
          <w:szCs w:val="28"/>
        </w:rPr>
        <w:t>й</w:t>
      </w:r>
      <w:r w:rsidRPr="009874C4">
        <w:rPr>
          <w:rFonts w:ascii="Times New Roman" w:hAnsi="Times New Roman"/>
          <w:color w:val="auto"/>
          <w:sz w:val="28"/>
          <w:szCs w:val="28"/>
        </w:rPr>
        <w:t>, посвященных избирательному праву и избирательному процессу, рекомендуется заранее извещать Избирательную комиссию Орловской области. Члены  Избирательной комиссии Орловской области, члены  Молодежной избирательной комиссии Орловской области могут присутствовать при проведении указанных мероприятий (по согласованию).</w:t>
      </w:r>
    </w:p>
    <w:p w:rsidR="004C24D2" w:rsidRPr="009874C4" w:rsidRDefault="004C24D2" w:rsidP="009874C4">
      <w:pPr>
        <w:pStyle w:val="a5"/>
        <w:spacing w:before="0" w:beforeAutospacing="0" w:after="0" w:afterAutospacing="0" w:line="360" w:lineRule="auto"/>
        <w:jc w:val="center"/>
        <w:rPr>
          <w:rFonts w:ascii="Times New Roman" w:hAnsi="Times New Roman"/>
          <w:b/>
          <w:bCs/>
          <w:color w:val="auto"/>
          <w:sz w:val="28"/>
          <w:szCs w:val="28"/>
        </w:rPr>
      </w:pPr>
    </w:p>
    <w:p w:rsidR="004C24D2" w:rsidRPr="009874C4" w:rsidRDefault="004C24D2" w:rsidP="009874C4">
      <w:pPr>
        <w:pStyle w:val="a5"/>
        <w:spacing w:before="0" w:beforeAutospacing="0" w:after="0" w:afterAutospacing="0" w:line="360" w:lineRule="auto"/>
        <w:jc w:val="center"/>
        <w:rPr>
          <w:rFonts w:ascii="Times New Roman" w:hAnsi="Times New Roman"/>
          <w:b/>
          <w:bCs/>
          <w:color w:val="auto"/>
          <w:sz w:val="28"/>
          <w:szCs w:val="28"/>
        </w:rPr>
      </w:pPr>
      <w:r w:rsidRPr="009874C4">
        <w:rPr>
          <w:rFonts w:ascii="Times New Roman" w:hAnsi="Times New Roman"/>
          <w:b/>
          <w:bCs/>
          <w:color w:val="auto"/>
          <w:sz w:val="28"/>
          <w:szCs w:val="28"/>
        </w:rPr>
        <w:t>3. Порядок проведения Конкурса</w:t>
      </w:r>
    </w:p>
    <w:p w:rsidR="004C24D2" w:rsidRPr="009874C4" w:rsidRDefault="004C24D2" w:rsidP="009874C4">
      <w:pPr>
        <w:spacing w:line="360" w:lineRule="auto"/>
        <w:ind w:firstLine="708"/>
        <w:jc w:val="both"/>
        <w:rPr>
          <w:sz w:val="28"/>
          <w:szCs w:val="28"/>
        </w:rPr>
      </w:pPr>
    </w:p>
    <w:p w:rsidR="004C24D2" w:rsidRPr="009874C4" w:rsidRDefault="004C24D2" w:rsidP="00B91A6A">
      <w:pPr>
        <w:spacing w:line="360" w:lineRule="auto"/>
        <w:ind w:firstLine="708"/>
        <w:jc w:val="both"/>
        <w:rPr>
          <w:sz w:val="28"/>
          <w:szCs w:val="28"/>
        </w:rPr>
      </w:pPr>
      <w:r w:rsidRPr="009874C4">
        <w:rPr>
          <w:sz w:val="28"/>
          <w:szCs w:val="28"/>
        </w:rPr>
        <w:t xml:space="preserve">3.1. </w:t>
      </w:r>
      <w:proofErr w:type="gramStart"/>
      <w:r w:rsidRPr="009874C4">
        <w:rPr>
          <w:sz w:val="28"/>
          <w:szCs w:val="28"/>
        </w:rPr>
        <w:t xml:space="preserve">Для подведения итогов Конкурса создается </w:t>
      </w:r>
      <w:r w:rsidR="008371BB">
        <w:rPr>
          <w:sz w:val="28"/>
          <w:szCs w:val="28"/>
        </w:rPr>
        <w:t>к</w:t>
      </w:r>
      <w:r w:rsidRPr="009874C4">
        <w:rPr>
          <w:sz w:val="28"/>
          <w:szCs w:val="28"/>
        </w:rPr>
        <w:t>омиссия</w:t>
      </w:r>
      <w:r w:rsidR="008371BB">
        <w:rPr>
          <w:sz w:val="28"/>
          <w:szCs w:val="28"/>
        </w:rPr>
        <w:t xml:space="preserve"> </w:t>
      </w:r>
      <w:r w:rsidR="00B91A6A">
        <w:rPr>
          <w:sz w:val="28"/>
          <w:szCs w:val="28"/>
        </w:rPr>
        <w:br/>
      </w:r>
      <w:r w:rsidR="008371BB" w:rsidRPr="00953BB8">
        <w:rPr>
          <w:sz w:val="28"/>
          <w:szCs w:val="28"/>
        </w:rPr>
        <w:t xml:space="preserve">по подведению итогов </w:t>
      </w:r>
      <w:r w:rsidR="008371BB">
        <w:rPr>
          <w:sz w:val="28"/>
          <w:szCs w:val="28"/>
        </w:rPr>
        <w:t xml:space="preserve"> конкурса </w:t>
      </w:r>
      <w:r w:rsidR="008371BB" w:rsidRPr="00A37691">
        <w:rPr>
          <w:sz w:val="28"/>
          <w:szCs w:val="28"/>
        </w:rPr>
        <w:t xml:space="preserve">на лучший учебно-методический материал по вопросам избирательного права </w:t>
      </w:r>
      <w:r w:rsidR="008371BB">
        <w:rPr>
          <w:sz w:val="28"/>
          <w:szCs w:val="28"/>
        </w:rPr>
        <w:t>в 2014 году (далее – Конкурсная комиссия)</w:t>
      </w:r>
      <w:r w:rsidRPr="009874C4">
        <w:rPr>
          <w:sz w:val="28"/>
          <w:szCs w:val="28"/>
        </w:rPr>
        <w:t xml:space="preserve">, в состав которой входят члены Избирательной комиссии Орловской области, представители </w:t>
      </w:r>
      <w:r w:rsidR="0068038C">
        <w:rPr>
          <w:sz w:val="28"/>
          <w:szCs w:val="28"/>
        </w:rPr>
        <w:t xml:space="preserve">Управления образования </w:t>
      </w:r>
      <w:r w:rsidRPr="009874C4">
        <w:rPr>
          <w:sz w:val="28"/>
          <w:szCs w:val="28"/>
        </w:rPr>
        <w:t>Департамента образования</w:t>
      </w:r>
      <w:r w:rsidR="004D4E98" w:rsidRPr="009874C4">
        <w:rPr>
          <w:sz w:val="28"/>
          <w:szCs w:val="28"/>
        </w:rPr>
        <w:t xml:space="preserve"> и</w:t>
      </w:r>
      <w:r w:rsidRPr="009874C4">
        <w:rPr>
          <w:sz w:val="28"/>
          <w:szCs w:val="28"/>
        </w:rPr>
        <w:t xml:space="preserve"> молодежной </w:t>
      </w:r>
      <w:r w:rsidR="00E0391F">
        <w:rPr>
          <w:sz w:val="28"/>
          <w:szCs w:val="28"/>
        </w:rPr>
        <w:t xml:space="preserve">политики </w:t>
      </w:r>
      <w:r w:rsidRPr="009874C4">
        <w:rPr>
          <w:sz w:val="28"/>
          <w:szCs w:val="28"/>
        </w:rPr>
        <w:t>Орловской области</w:t>
      </w:r>
      <w:r w:rsidR="004D4E98" w:rsidRPr="009874C4">
        <w:rPr>
          <w:sz w:val="28"/>
          <w:szCs w:val="28"/>
        </w:rPr>
        <w:t xml:space="preserve"> (по согласованию)</w:t>
      </w:r>
      <w:r w:rsidRPr="009874C4">
        <w:rPr>
          <w:sz w:val="28"/>
          <w:szCs w:val="28"/>
        </w:rPr>
        <w:t xml:space="preserve">, </w:t>
      </w:r>
      <w:r w:rsidR="0068038C" w:rsidRPr="0036701C">
        <w:rPr>
          <w:sz w:val="28"/>
          <w:szCs w:val="28"/>
        </w:rPr>
        <w:t>Бюджетно</w:t>
      </w:r>
      <w:r w:rsidR="0068038C">
        <w:rPr>
          <w:sz w:val="28"/>
          <w:szCs w:val="28"/>
        </w:rPr>
        <w:t>го</w:t>
      </w:r>
      <w:r w:rsidR="0068038C" w:rsidRPr="0036701C">
        <w:rPr>
          <w:sz w:val="28"/>
          <w:szCs w:val="28"/>
        </w:rPr>
        <w:t xml:space="preserve"> образовательно</w:t>
      </w:r>
      <w:r w:rsidR="0068038C">
        <w:rPr>
          <w:sz w:val="28"/>
          <w:szCs w:val="28"/>
        </w:rPr>
        <w:t>го</w:t>
      </w:r>
      <w:r w:rsidR="0068038C" w:rsidRPr="0036701C">
        <w:rPr>
          <w:sz w:val="28"/>
          <w:szCs w:val="28"/>
        </w:rPr>
        <w:t xml:space="preserve"> учреждени</w:t>
      </w:r>
      <w:r w:rsidR="0068038C">
        <w:rPr>
          <w:sz w:val="28"/>
          <w:szCs w:val="28"/>
        </w:rPr>
        <w:t>я</w:t>
      </w:r>
      <w:r w:rsidR="0068038C" w:rsidRPr="0036701C">
        <w:rPr>
          <w:sz w:val="28"/>
          <w:szCs w:val="28"/>
        </w:rPr>
        <w:t xml:space="preserve"> Орловской области дополнительного профессионального образования (повышения квалификации) специалистов «Орловский институт усовершенствования учителей</w:t>
      </w:r>
      <w:proofErr w:type="gramEnd"/>
      <w:r w:rsidR="0068038C" w:rsidRPr="0036701C">
        <w:rPr>
          <w:sz w:val="28"/>
          <w:szCs w:val="28"/>
        </w:rPr>
        <w:t xml:space="preserve">», </w:t>
      </w:r>
      <w:r w:rsidR="0068038C" w:rsidRPr="0036701C">
        <w:rPr>
          <w:color w:val="000000"/>
          <w:sz w:val="28"/>
          <w:szCs w:val="28"/>
        </w:rPr>
        <w:t>территориальны</w:t>
      </w:r>
      <w:r w:rsidR="00885FBA">
        <w:rPr>
          <w:color w:val="000000"/>
          <w:sz w:val="28"/>
          <w:szCs w:val="28"/>
        </w:rPr>
        <w:t>х</w:t>
      </w:r>
      <w:r w:rsidR="0068038C" w:rsidRPr="0036701C">
        <w:rPr>
          <w:color w:val="000000"/>
          <w:sz w:val="28"/>
          <w:szCs w:val="28"/>
        </w:rPr>
        <w:t xml:space="preserve"> избирательны</w:t>
      </w:r>
      <w:r w:rsidR="00885FBA">
        <w:rPr>
          <w:color w:val="000000"/>
          <w:sz w:val="28"/>
          <w:szCs w:val="28"/>
        </w:rPr>
        <w:t>х комиссий</w:t>
      </w:r>
      <w:r w:rsidR="0068038C" w:rsidRPr="0036701C">
        <w:rPr>
          <w:color w:val="000000"/>
          <w:sz w:val="28"/>
          <w:szCs w:val="28"/>
        </w:rPr>
        <w:t xml:space="preserve"> Орловской области </w:t>
      </w:r>
      <w:r w:rsidR="0068038C" w:rsidRPr="009874C4">
        <w:rPr>
          <w:sz w:val="28"/>
          <w:szCs w:val="28"/>
        </w:rPr>
        <w:t>(по согласованию)</w:t>
      </w:r>
      <w:r w:rsidR="0068038C">
        <w:rPr>
          <w:sz w:val="28"/>
          <w:szCs w:val="28"/>
        </w:rPr>
        <w:t> и Исполнителя</w:t>
      </w:r>
      <w:r w:rsidRPr="009874C4">
        <w:rPr>
          <w:sz w:val="28"/>
          <w:szCs w:val="28"/>
        </w:rPr>
        <w:t xml:space="preserve">. </w:t>
      </w:r>
    </w:p>
    <w:p w:rsidR="004C24D2" w:rsidRPr="009874C4" w:rsidRDefault="004C24D2" w:rsidP="009874C4">
      <w:pPr>
        <w:spacing w:line="360" w:lineRule="auto"/>
        <w:ind w:firstLine="708"/>
        <w:jc w:val="both"/>
        <w:rPr>
          <w:sz w:val="28"/>
          <w:szCs w:val="28"/>
        </w:rPr>
      </w:pPr>
      <w:r w:rsidRPr="009874C4">
        <w:rPr>
          <w:sz w:val="28"/>
          <w:szCs w:val="28"/>
        </w:rPr>
        <w:lastRenderedPageBreak/>
        <w:t>3.2</w:t>
      </w:r>
      <w:r w:rsidR="0068038C">
        <w:rPr>
          <w:sz w:val="28"/>
          <w:szCs w:val="28"/>
        </w:rPr>
        <w:t>.</w:t>
      </w:r>
      <w:r w:rsidRPr="009874C4">
        <w:rPr>
          <w:sz w:val="28"/>
          <w:szCs w:val="28"/>
        </w:rPr>
        <w:t xml:space="preserve"> Информирование о сроках и условиях проведения Конкурса осуществляется Избирательной комиссией Орловской области</w:t>
      </w:r>
      <w:r w:rsidR="004D4E98" w:rsidRPr="009874C4">
        <w:rPr>
          <w:sz w:val="28"/>
          <w:szCs w:val="28"/>
        </w:rPr>
        <w:t xml:space="preserve">, </w:t>
      </w:r>
      <w:r w:rsidR="0068038C">
        <w:rPr>
          <w:sz w:val="28"/>
          <w:szCs w:val="28"/>
        </w:rPr>
        <w:t>Исполнителем, территориальными</w:t>
      </w:r>
      <w:r w:rsidRPr="009874C4">
        <w:rPr>
          <w:sz w:val="28"/>
          <w:szCs w:val="28"/>
        </w:rPr>
        <w:t xml:space="preserve"> избирательны</w:t>
      </w:r>
      <w:r w:rsidR="0068038C">
        <w:rPr>
          <w:sz w:val="28"/>
          <w:szCs w:val="28"/>
        </w:rPr>
        <w:t>ми</w:t>
      </w:r>
      <w:r w:rsidRPr="009874C4">
        <w:rPr>
          <w:sz w:val="28"/>
          <w:szCs w:val="28"/>
        </w:rPr>
        <w:t xml:space="preserve"> комисси</w:t>
      </w:r>
      <w:r w:rsidR="0068038C">
        <w:rPr>
          <w:sz w:val="28"/>
          <w:szCs w:val="28"/>
        </w:rPr>
        <w:t>ями</w:t>
      </w:r>
      <w:r w:rsidRPr="009874C4">
        <w:rPr>
          <w:sz w:val="28"/>
          <w:szCs w:val="28"/>
        </w:rPr>
        <w:t xml:space="preserve"> Орловской области, </w:t>
      </w:r>
      <w:r w:rsidR="0068038C">
        <w:rPr>
          <w:sz w:val="28"/>
          <w:szCs w:val="28"/>
        </w:rPr>
        <w:t xml:space="preserve">Управлением образования </w:t>
      </w:r>
      <w:r w:rsidRPr="009874C4">
        <w:rPr>
          <w:sz w:val="28"/>
          <w:szCs w:val="28"/>
        </w:rPr>
        <w:t>Департамент</w:t>
      </w:r>
      <w:r w:rsidR="00A80815">
        <w:rPr>
          <w:sz w:val="28"/>
          <w:szCs w:val="28"/>
        </w:rPr>
        <w:t>а</w:t>
      </w:r>
      <w:r w:rsidRPr="009874C4">
        <w:rPr>
          <w:sz w:val="28"/>
          <w:szCs w:val="28"/>
        </w:rPr>
        <w:t xml:space="preserve"> образования</w:t>
      </w:r>
      <w:r w:rsidR="004D4E98" w:rsidRPr="009874C4">
        <w:rPr>
          <w:sz w:val="28"/>
          <w:szCs w:val="28"/>
        </w:rPr>
        <w:t xml:space="preserve"> и</w:t>
      </w:r>
      <w:r w:rsidRPr="009874C4">
        <w:rPr>
          <w:sz w:val="28"/>
          <w:szCs w:val="28"/>
        </w:rPr>
        <w:t xml:space="preserve"> молодежной политики Орловской области</w:t>
      </w:r>
      <w:r w:rsidR="0068038C">
        <w:rPr>
          <w:sz w:val="28"/>
          <w:szCs w:val="28"/>
        </w:rPr>
        <w:t xml:space="preserve">, </w:t>
      </w:r>
      <w:r w:rsidR="0068038C" w:rsidRPr="0036701C">
        <w:rPr>
          <w:sz w:val="28"/>
          <w:szCs w:val="28"/>
        </w:rPr>
        <w:t>Бюджетн</w:t>
      </w:r>
      <w:r w:rsidR="0068038C">
        <w:rPr>
          <w:sz w:val="28"/>
          <w:szCs w:val="28"/>
        </w:rPr>
        <w:t>ым</w:t>
      </w:r>
      <w:r w:rsidR="0068038C" w:rsidRPr="0036701C">
        <w:rPr>
          <w:sz w:val="28"/>
          <w:szCs w:val="28"/>
        </w:rPr>
        <w:t xml:space="preserve"> образовательн</w:t>
      </w:r>
      <w:r w:rsidR="00120448">
        <w:rPr>
          <w:sz w:val="28"/>
          <w:szCs w:val="28"/>
        </w:rPr>
        <w:t>ым</w:t>
      </w:r>
      <w:r w:rsidR="0068038C" w:rsidRPr="0036701C">
        <w:rPr>
          <w:sz w:val="28"/>
          <w:szCs w:val="28"/>
        </w:rPr>
        <w:t xml:space="preserve"> учреждени</w:t>
      </w:r>
      <w:r w:rsidR="00B847EE">
        <w:rPr>
          <w:sz w:val="28"/>
          <w:szCs w:val="28"/>
        </w:rPr>
        <w:t>ем</w:t>
      </w:r>
      <w:r w:rsidR="0068038C" w:rsidRPr="0036701C">
        <w:rPr>
          <w:sz w:val="28"/>
          <w:szCs w:val="28"/>
        </w:rPr>
        <w:t xml:space="preserve"> Орловской области дополнительного профессионального образования (повышения квалификации) специалистов «Орловский институт усовершенствования учителей»</w:t>
      </w:r>
      <w:r w:rsidRPr="009874C4">
        <w:rPr>
          <w:sz w:val="28"/>
          <w:szCs w:val="28"/>
        </w:rPr>
        <w:t>.</w:t>
      </w:r>
    </w:p>
    <w:p w:rsidR="004C24D2" w:rsidRPr="009874C4" w:rsidRDefault="004C24D2" w:rsidP="009874C4">
      <w:pPr>
        <w:pStyle w:val="a5"/>
        <w:spacing w:before="0" w:beforeAutospacing="0" w:after="0" w:afterAutospacing="0" w:line="360" w:lineRule="auto"/>
        <w:ind w:firstLine="708"/>
        <w:jc w:val="both"/>
        <w:rPr>
          <w:rFonts w:ascii="Times New Roman" w:hAnsi="Times New Roman"/>
          <w:color w:val="auto"/>
          <w:sz w:val="28"/>
          <w:szCs w:val="28"/>
        </w:rPr>
      </w:pPr>
      <w:r w:rsidRPr="009874C4">
        <w:rPr>
          <w:rFonts w:ascii="Times New Roman" w:hAnsi="Times New Roman"/>
          <w:color w:val="auto"/>
          <w:sz w:val="28"/>
          <w:szCs w:val="28"/>
        </w:rPr>
        <w:t>3.</w:t>
      </w:r>
      <w:r w:rsidR="004D4E98" w:rsidRPr="009874C4">
        <w:rPr>
          <w:rFonts w:ascii="Times New Roman" w:hAnsi="Times New Roman"/>
          <w:color w:val="auto"/>
          <w:sz w:val="28"/>
          <w:szCs w:val="28"/>
        </w:rPr>
        <w:t>3</w:t>
      </w:r>
      <w:r w:rsidRPr="009874C4">
        <w:rPr>
          <w:rFonts w:ascii="Times New Roman" w:hAnsi="Times New Roman"/>
          <w:color w:val="auto"/>
          <w:sz w:val="28"/>
          <w:szCs w:val="28"/>
        </w:rPr>
        <w:t>. Оценка конкурсных материалов.</w:t>
      </w:r>
    </w:p>
    <w:p w:rsidR="004C24D2" w:rsidRPr="009874C4" w:rsidRDefault="004C24D2" w:rsidP="009874C4">
      <w:pPr>
        <w:pStyle w:val="a5"/>
        <w:spacing w:before="0" w:beforeAutospacing="0" w:after="0" w:afterAutospacing="0" w:line="360" w:lineRule="auto"/>
        <w:ind w:firstLine="708"/>
        <w:jc w:val="both"/>
        <w:rPr>
          <w:rFonts w:ascii="Times New Roman" w:hAnsi="Times New Roman"/>
          <w:color w:val="auto"/>
          <w:sz w:val="28"/>
          <w:szCs w:val="28"/>
        </w:rPr>
      </w:pPr>
      <w:r w:rsidRPr="009874C4">
        <w:rPr>
          <w:rFonts w:ascii="Times New Roman" w:hAnsi="Times New Roman"/>
          <w:color w:val="auto"/>
          <w:sz w:val="28"/>
          <w:szCs w:val="28"/>
        </w:rPr>
        <w:t>Представленные на Конкурс работы рецензируются и оцениваются членами Конкурсной комиссии.</w:t>
      </w:r>
    </w:p>
    <w:p w:rsidR="004C24D2" w:rsidRPr="009874C4" w:rsidRDefault="004C24D2" w:rsidP="009874C4">
      <w:pPr>
        <w:pStyle w:val="a5"/>
        <w:spacing w:before="0" w:beforeAutospacing="0" w:after="0" w:afterAutospacing="0" w:line="360" w:lineRule="auto"/>
        <w:ind w:firstLine="708"/>
        <w:jc w:val="both"/>
        <w:rPr>
          <w:rFonts w:ascii="Times New Roman" w:hAnsi="Times New Roman"/>
          <w:color w:val="auto"/>
          <w:sz w:val="28"/>
          <w:szCs w:val="28"/>
        </w:rPr>
      </w:pPr>
      <w:r w:rsidRPr="009874C4">
        <w:rPr>
          <w:rFonts w:ascii="Times New Roman" w:hAnsi="Times New Roman"/>
          <w:color w:val="auto"/>
          <w:sz w:val="28"/>
          <w:szCs w:val="28"/>
        </w:rPr>
        <w:t>Критериями оценки конкурсных работ являются:</w:t>
      </w:r>
    </w:p>
    <w:p w:rsidR="004C24D2" w:rsidRPr="009874C4" w:rsidRDefault="00B847EE" w:rsidP="0038115C">
      <w:pPr>
        <w:pStyle w:val="a5"/>
        <w:spacing w:before="0" w:beforeAutospacing="0" w:after="0" w:afterAutospacing="0" w:line="360" w:lineRule="auto"/>
        <w:ind w:firstLine="709"/>
        <w:jc w:val="both"/>
        <w:rPr>
          <w:rFonts w:ascii="Times New Roman" w:hAnsi="Times New Roman"/>
          <w:color w:val="auto"/>
          <w:sz w:val="28"/>
          <w:szCs w:val="28"/>
        </w:rPr>
      </w:pPr>
      <w:r>
        <w:rPr>
          <w:rFonts w:ascii="Times New Roman" w:hAnsi="Times New Roman"/>
          <w:color w:val="auto"/>
          <w:sz w:val="28"/>
          <w:szCs w:val="28"/>
        </w:rPr>
        <w:t>- </w:t>
      </w:r>
      <w:r w:rsidR="004C24D2" w:rsidRPr="009874C4">
        <w:rPr>
          <w:rFonts w:ascii="Times New Roman" w:hAnsi="Times New Roman"/>
          <w:color w:val="auto"/>
          <w:sz w:val="28"/>
          <w:szCs w:val="28"/>
        </w:rPr>
        <w:t>соответствие требованиям к материалам Конкурса, указанны</w:t>
      </w:r>
      <w:r>
        <w:rPr>
          <w:rFonts w:ascii="Times New Roman" w:hAnsi="Times New Roman"/>
          <w:color w:val="auto"/>
          <w:sz w:val="28"/>
          <w:szCs w:val="28"/>
        </w:rPr>
        <w:t>м</w:t>
      </w:r>
      <w:r w:rsidR="00967984">
        <w:rPr>
          <w:rFonts w:ascii="Times New Roman" w:hAnsi="Times New Roman"/>
          <w:color w:val="auto"/>
          <w:sz w:val="28"/>
          <w:szCs w:val="28"/>
        </w:rPr>
        <w:t xml:space="preserve"> </w:t>
      </w:r>
      <w:r w:rsidR="00967984">
        <w:rPr>
          <w:rFonts w:ascii="Times New Roman" w:hAnsi="Times New Roman"/>
          <w:color w:val="auto"/>
          <w:sz w:val="28"/>
          <w:szCs w:val="28"/>
        </w:rPr>
        <w:br/>
        <w:t>в пункте 2.2</w:t>
      </w:r>
      <w:r w:rsidR="004C24D2" w:rsidRPr="009874C4">
        <w:rPr>
          <w:rFonts w:ascii="Times New Roman" w:hAnsi="Times New Roman"/>
          <w:color w:val="auto"/>
          <w:sz w:val="28"/>
          <w:szCs w:val="28"/>
        </w:rPr>
        <w:t xml:space="preserve"> настоящего Положения;</w:t>
      </w:r>
    </w:p>
    <w:p w:rsidR="004C24D2" w:rsidRPr="009874C4" w:rsidRDefault="00B847EE" w:rsidP="0038115C">
      <w:pPr>
        <w:pStyle w:val="a5"/>
        <w:spacing w:before="0" w:beforeAutospacing="0" w:after="0" w:afterAutospacing="0" w:line="360" w:lineRule="auto"/>
        <w:ind w:firstLine="709"/>
        <w:jc w:val="both"/>
        <w:rPr>
          <w:rFonts w:ascii="Times New Roman" w:hAnsi="Times New Roman"/>
          <w:color w:val="auto"/>
          <w:sz w:val="28"/>
          <w:szCs w:val="28"/>
        </w:rPr>
      </w:pPr>
      <w:r>
        <w:rPr>
          <w:rFonts w:ascii="Times New Roman" w:hAnsi="Times New Roman"/>
          <w:color w:val="auto"/>
          <w:sz w:val="28"/>
          <w:szCs w:val="28"/>
        </w:rPr>
        <w:t>- </w:t>
      </w:r>
      <w:r w:rsidR="004C24D2" w:rsidRPr="009874C4">
        <w:rPr>
          <w:rFonts w:ascii="Times New Roman" w:hAnsi="Times New Roman"/>
          <w:color w:val="auto"/>
          <w:sz w:val="28"/>
          <w:szCs w:val="28"/>
        </w:rPr>
        <w:t>актуальность, практическая значимость представленных материалов;</w:t>
      </w:r>
    </w:p>
    <w:p w:rsidR="004C24D2" w:rsidRPr="009874C4" w:rsidRDefault="00B847EE" w:rsidP="0038115C">
      <w:pPr>
        <w:pStyle w:val="a5"/>
        <w:spacing w:before="0" w:beforeAutospacing="0" w:after="0" w:afterAutospacing="0" w:line="360" w:lineRule="auto"/>
        <w:ind w:firstLine="709"/>
        <w:jc w:val="both"/>
        <w:rPr>
          <w:rFonts w:ascii="Times New Roman" w:hAnsi="Times New Roman"/>
          <w:color w:val="auto"/>
          <w:sz w:val="28"/>
          <w:szCs w:val="28"/>
        </w:rPr>
      </w:pPr>
      <w:r>
        <w:rPr>
          <w:rFonts w:ascii="Times New Roman" w:hAnsi="Times New Roman"/>
          <w:color w:val="auto"/>
          <w:sz w:val="28"/>
          <w:szCs w:val="28"/>
        </w:rPr>
        <w:t>- </w:t>
      </w:r>
      <w:r w:rsidR="004C24D2" w:rsidRPr="009874C4">
        <w:rPr>
          <w:rFonts w:ascii="Times New Roman" w:hAnsi="Times New Roman"/>
          <w:color w:val="auto"/>
          <w:sz w:val="28"/>
          <w:szCs w:val="28"/>
        </w:rPr>
        <w:t>использование современных инновационных технологий;</w:t>
      </w:r>
    </w:p>
    <w:p w:rsidR="004C24D2" w:rsidRPr="009874C4" w:rsidRDefault="00B847EE" w:rsidP="0038115C">
      <w:pPr>
        <w:pStyle w:val="a5"/>
        <w:spacing w:before="0" w:beforeAutospacing="0" w:after="0" w:afterAutospacing="0" w:line="360" w:lineRule="auto"/>
        <w:ind w:firstLine="709"/>
        <w:jc w:val="both"/>
        <w:rPr>
          <w:rFonts w:ascii="Times New Roman" w:hAnsi="Times New Roman"/>
          <w:color w:val="auto"/>
          <w:sz w:val="28"/>
          <w:szCs w:val="28"/>
        </w:rPr>
      </w:pPr>
      <w:r>
        <w:rPr>
          <w:rFonts w:ascii="Times New Roman" w:hAnsi="Times New Roman"/>
          <w:color w:val="auto"/>
          <w:sz w:val="28"/>
          <w:szCs w:val="28"/>
        </w:rPr>
        <w:t>- </w:t>
      </w:r>
      <w:r w:rsidR="004C24D2" w:rsidRPr="009874C4">
        <w:rPr>
          <w:rFonts w:ascii="Times New Roman" w:hAnsi="Times New Roman"/>
          <w:color w:val="auto"/>
          <w:sz w:val="28"/>
          <w:szCs w:val="28"/>
        </w:rPr>
        <w:t>возможность практического применения методической разработки;</w:t>
      </w:r>
    </w:p>
    <w:p w:rsidR="004C24D2" w:rsidRPr="009874C4" w:rsidRDefault="00B847EE" w:rsidP="0038115C">
      <w:pPr>
        <w:pStyle w:val="a5"/>
        <w:spacing w:before="0" w:beforeAutospacing="0" w:after="0" w:afterAutospacing="0" w:line="360" w:lineRule="auto"/>
        <w:ind w:firstLine="709"/>
        <w:jc w:val="both"/>
        <w:rPr>
          <w:rFonts w:ascii="Times New Roman" w:hAnsi="Times New Roman"/>
          <w:color w:val="auto"/>
          <w:sz w:val="28"/>
          <w:szCs w:val="28"/>
        </w:rPr>
      </w:pPr>
      <w:r>
        <w:rPr>
          <w:rFonts w:ascii="Times New Roman" w:hAnsi="Times New Roman"/>
          <w:color w:val="auto"/>
          <w:sz w:val="28"/>
          <w:szCs w:val="28"/>
        </w:rPr>
        <w:t>- </w:t>
      </w:r>
      <w:r w:rsidR="004C24D2" w:rsidRPr="009874C4">
        <w:rPr>
          <w:rFonts w:ascii="Times New Roman" w:hAnsi="Times New Roman"/>
          <w:color w:val="auto"/>
          <w:sz w:val="28"/>
          <w:szCs w:val="28"/>
        </w:rPr>
        <w:t>качество и количество дополнительных материалов и приложений.</w:t>
      </w:r>
    </w:p>
    <w:p w:rsidR="004C24D2" w:rsidRPr="009874C4" w:rsidRDefault="004C24D2" w:rsidP="009874C4">
      <w:pPr>
        <w:pStyle w:val="14-15"/>
        <w:widowControl/>
        <w:rPr>
          <w:spacing w:val="0"/>
          <w:szCs w:val="28"/>
        </w:rPr>
      </w:pPr>
      <w:r w:rsidRPr="009874C4">
        <w:rPr>
          <w:szCs w:val="28"/>
        </w:rPr>
        <w:t>3.</w:t>
      </w:r>
      <w:r w:rsidR="004D4E98" w:rsidRPr="009874C4">
        <w:rPr>
          <w:szCs w:val="28"/>
        </w:rPr>
        <w:t>4</w:t>
      </w:r>
      <w:r w:rsidRPr="009874C4">
        <w:rPr>
          <w:szCs w:val="28"/>
        </w:rPr>
        <w:t xml:space="preserve">. </w:t>
      </w:r>
      <w:r w:rsidR="008371BB">
        <w:rPr>
          <w:szCs w:val="28"/>
        </w:rPr>
        <w:t>К</w:t>
      </w:r>
      <w:r w:rsidR="008371BB" w:rsidRPr="009874C4">
        <w:rPr>
          <w:szCs w:val="28"/>
        </w:rPr>
        <w:t>омиссия</w:t>
      </w:r>
      <w:r w:rsidR="008371BB">
        <w:rPr>
          <w:szCs w:val="28"/>
        </w:rPr>
        <w:t xml:space="preserve"> </w:t>
      </w:r>
      <w:r w:rsidR="008371BB" w:rsidRPr="00953BB8">
        <w:rPr>
          <w:szCs w:val="28"/>
        </w:rPr>
        <w:t xml:space="preserve">по подведению итогов </w:t>
      </w:r>
      <w:r w:rsidR="008371BB">
        <w:rPr>
          <w:szCs w:val="28"/>
        </w:rPr>
        <w:t xml:space="preserve"> конкурса </w:t>
      </w:r>
      <w:r w:rsidR="008371BB" w:rsidRPr="00A37691">
        <w:rPr>
          <w:szCs w:val="28"/>
        </w:rPr>
        <w:t xml:space="preserve">на лучший учебно-методический материал по вопросам избирательного права </w:t>
      </w:r>
      <w:r w:rsidR="008371BB">
        <w:rPr>
          <w:szCs w:val="28"/>
        </w:rPr>
        <w:t>в 2014 году</w:t>
      </w:r>
      <w:r w:rsidR="00B847EE">
        <w:rPr>
          <w:spacing w:val="0"/>
          <w:szCs w:val="28"/>
        </w:rPr>
        <w:t xml:space="preserve"> не </w:t>
      </w:r>
      <w:r w:rsidRPr="009874C4">
        <w:rPr>
          <w:spacing w:val="0"/>
          <w:szCs w:val="28"/>
        </w:rPr>
        <w:t xml:space="preserve">позднее 1 </w:t>
      </w:r>
      <w:r w:rsidR="004D4E98" w:rsidRPr="009874C4">
        <w:rPr>
          <w:spacing w:val="0"/>
          <w:szCs w:val="28"/>
        </w:rPr>
        <w:t>сентября</w:t>
      </w:r>
      <w:r w:rsidRPr="009874C4">
        <w:rPr>
          <w:spacing w:val="0"/>
          <w:szCs w:val="28"/>
        </w:rPr>
        <w:t xml:space="preserve"> 201</w:t>
      </w:r>
      <w:r w:rsidR="004D4E98" w:rsidRPr="009874C4">
        <w:rPr>
          <w:spacing w:val="0"/>
          <w:szCs w:val="28"/>
        </w:rPr>
        <w:t>4</w:t>
      </w:r>
      <w:r w:rsidRPr="009874C4">
        <w:rPr>
          <w:spacing w:val="0"/>
          <w:szCs w:val="28"/>
        </w:rPr>
        <w:t xml:space="preserve"> года подводит итоги Конкурса и открытым голосованием определяет победителей Конкурса. Заседание Конкурсной комисси</w:t>
      </w:r>
      <w:r w:rsidR="00417AF5" w:rsidRPr="009874C4">
        <w:rPr>
          <w:spacing w:val="0"/>
          <w:szCs w:val="28"/>
        </w:rPr>
        <w:t>и считается правомочным, если в </w:t>
      </w:r>
      <w:r w:rsidRPr="009874C4">
        <w:rPr>
          <w:spacing w:val="0"/>
          <w:szCs w:val="28"/>
        </w:rPr>
        <w:t>нем принимает участие простое большинство ее членов.</w:t>
      </w:r>
    </w:p>
    <w:p w:rsidR="004C24D2" w:rsidRPr="009874C4" w:rsidRDefault="004C24D2" w:rsidP="009874C4">
      <w:pPr>
        <w:pStyle w:val="14-15"/>
        <w:widowControl/>
        <w:rPr>
          <w:spacing w:val="0"/>
          <w:szCs w:val="28"/>
        </w:rPr>
      </w:pPr>
      <w:r w:rsidRPr="009874C4">
        <w:rPr>
          <w:spacing w:val="0"/>
          <w:szCs w:val="28"/>
        </w:rPr>
        <w:t xml:space="preserve">Решение Конкурсной комиссии принимается простым большинством голосов от числа ее членов, присутствующих на заседании. При равенстве голосов голос председателя Конкурсной комиссии является решающим. Если Конкурсная комиссия сочтет, что ни одна из представленных на конкурс работ не заслуживает премии, она может </w:t>
      </w:r>
      <w:r w:rsidR="00B847EE">
        <w:rPr>
          <w:spacing w:val="0"/>
          <w:szCs w:val="28"/>
        </w:rPr>
        <w:t xml:space="preserve">принять решение о </w:t>
      </w:r>
      <w:r w:rsidRPr="009874C4">
        <w:rPr>
          <w:spacing w:val="0"/>
          <w:szCs w:val="28"/>
        </w:rPr>
        <w:t>вручени</w:t>
      </w:r>
      <w:r w:rsidR="00B847EE">
        <w:rPr>
          <w:spacing w:val="0"/>
          <w:szCs w:val="28"/>
        </w:rPr>
        <w:t>и</w:t>
      </w:r>
      <w:r w:rsidRPr="009874C4">
        <w:rPr>
          <w:spacing w:val="0"/>
          <w:szCs w:val="28"/>
        </w:rPr>
        <w:t xml:space="preserve"> </w:t>
      </w:r>
      <w:r w:rsidR="00B847EE">
        <w:rPr>
          <w:spacing w:val="0"/>
          <w:szCs w:val="28"/>
        </w:rPr>
        <w:lastRenderedPageBreak/>
        <w:t xml:space="preserve">участникам Конкурса </w:t>
      </w:r>
      <w:r w:rsidRPr="009874C4">
        <w:rPr>
          <w:spacing w:val="0"/>
          <w:szCs w:val="28"/>
        </w:rPr>
        <w:t>Благодарственных писем Избирательной комиссии Орловской области.</w:t>
      </w:r>
    </w:p>
    <w:p w:rsidR="004C24D2" w:rsidRPr="009874C4" w:rsidRDefault="004C24D2" w:rsidP="009874C4">
      <w:pPr>
        <w:pStyle w:val="14-15"/>
        <w:widowControl/>
        <w:rPr>
          <w:spacing w:val="0"/>
          <w:szCs w:val="28"/>
        </w:rPr>
      </w:pPr>
      <w:r w:rsidRPr="009874C4">
        <w:rPr>
          <w:spacing w:val="0"/>
          <w:szCs w:val="28"/>
        </w:rPr>
        <w:t xml:space="preserve">Результаты голосования и решение Конкурсной комиссии заносятся </w:t>
      </w:r>
      <w:r w:rsidRPr="009874C4">
        <w:rPr>
          <w:spacing w:val="0"/>
          <w:szCs w:val="28"/>
        </w:rPr>
        <w:br/>
        <w:t>в протокол Конкурсной комиссии, который подписывают председатель</w:t>
      </w:r>
      <w:r w:rsidRPr="009874C4">
        <w:rPr>
          <w:spacing w:val="0"/>
          <w:szCs w:val="28"/>
        </w:rPr>
        <w:br/>
        <w:t xml:space="preserve"> и члены Конкурсной комиссии, принимавшие участие в голосовании. Решение Конкурсной комиссии направляется в Избирательную комиссию Орловской области для утверждения.</w:t>
      </w:r>
    </w:p>
    <w:p w:rsidR="00417AF5" w:rsidRPr="009874C4" w:rsidRDefault="004C24D2" w:rsidP="009874C4">
      <w:pPr>
        <w:pStyle w:val="a5"/>
        <w:spacing w:before="0" w:beforeAutospacing="0" w:after="0" w:afterAutospacing="0" w:line="360" w:lineRule="auto"/>
        <w:ind w:firstLine="709"/>
        <w:jc w:val="both"/>
        <w:rPr>
          <w:rFonts w:ascii="Times New Roman" w:hAnsi="Times New Roman"/>
          <w:color w:val="auto"/>
          <w:sz w:val="28"/>
          <w:szCs w:val="28"/>
        </w:rPr>
      </w:pPr>
      <w:r w:rsidRPr="009874C4">
        <w:rPr>
          <w:rFonts w:ascii="Times New Roman" w:hAnsi="Times New Roman"/>
          <w:color w:val="auto"/>
          <w:sz w:val="28"/>
          <w:szCs w:val="28"/>
        </w:rPr>
        <w:t>3.</w:t>
      </w:r>
      <w:r w:rsidR="004D4E98" w:rsidRPr="009874C4">
        <w:rPr>
          <w:rFonts w:ascii="Times New Roman" w:hAnsi="Times New Roman"/>
          <w:color w:val="auto"/>
          <w:sz w:val="28"/>
          <w:szCs w:val="28"/>
        </w:rPr>
        <w:t>5</w:t>
      </w:r>
      <w:r w:rsidRPr="009874C4">
        <w:rPr>
          <w:rFonts w:ascii="Times New Roman" w:hAnsi="Times New Roman"/>
          <w:color w:val="auto"/>
          <w:sz w:val="28"/>
          <w:szCs w:val="28"/>
        </w:rPr>
        <w:t>. На основании решения Конкурсной комиссии Избирательная комиссия Орловской области своим постановлением определяет результаты Конкурса и присуждает призовые места</w:t>
      </w:r>
      <w:r w:rsidR="00417AF5" w:rsidRPr="009874C4">
        <w:rPr>
          <w:rFonts w:ascii="Times New Roman" w:hAnsi="Times New Roman"/>
          <w:color w:val="auto"/>
          <w:sz w:val="28"/>
          <w:szCs w:val="28"/>
        </w:rPr>
        <w:t xml:space="preserve">, а Исполнитель выплачивает перечислением на расчетный счет победителей (иным способом) призы </w:t>
      </w:r>
      <w:r w:rsidR="00417AF5" w:rsidRPr="009874C4">
        <w:rPr>
          <w:rFonts w:ascii="Times New Roman" w:hAnsi="Times New Roman"/>
          <w:color w:val="auto"/>
          <w:sz w:val="28"/>
          <w:szCs w:val="28"/>
        </w:rPr>
        <w:br/>
        <w:t>в денежном выражении:</w:t>
      </w:r>
    </w:p>
    <w:p w:rsidR="00417AF5" w:rsidRPr="009874C4" w:rsidRDefault="00C042F1" w:rsidP="009874C4">
      <w:pPr>
        <w:pStyle w:val="a5"/>
        <w:spacing w:before="0" w:beforeAutospacing="0" w:after="0" w:afterAutospacing="0" w:line="360" w:lineRule="auto"/>
        <w:ind w:firstLine="709"/>
        <w:jc w:val="both"/>
        <w:rPr>
          <w:rFonts w:ascii="Times New Roman" w:hAnsi="Times New Roman"/>
          <w:color w:val="auto"/>
          <w:sz w:val="28"/>
          <w:szCs w:val="28"/>
        </w:rPr>
      </w:pPr>
      <w:r>
        <w:rPr>
          <w:rFonts w:ascii="Times New Roman" w:hAnsi="Times New Roman"/>
          <w:color w:val="auto"/>
          <w:sz w:val="28"/>
          <w:szCs w:val="28"/>
        </w:rPr>
        <w:t>приз за первое место – 5</w:t>
      </w:r>
      <w:r w:rsidR="00417AF5" w:rsidRPr="009874C4">
        <w:rPr>
          <w:rFonts w:ascii="Times New Roman" w:hAnsi="Times New Roman"/>
          <w:color w:val="auto"/>
          <w:sz w:val="28"/>
          <w:szCs w:val="28"/>
        </w:rPr>
        <w:t xml:space="preserve"> тыс. рублей;</w:t>
      </w:r>
    </w:p>
    <w:p w:rsidR="00417AF5" w:rsidRPr="009874C4" w:rsidRDefault="00417AF5" w:rsidP="009874C4">
      <w:pPr>
        <w:pStyle w:val="a5"/>
        <w:spacing w:before="0" w:beforeAutospacing="0" w:after="0" w:afterAutospacing="0" w:line="360" w:lineRule="auto"/>
        <w:ind w:firstLine="709"/>
        <w:jc w:val="both"/>
        <w:rPr>
          <w:rFonts w:ascii="Times New Roman" w:hAnsi="Times New Roman"/>
          <w:color w:val="auto"/>
          <w:sz w:val="28"/>
          <w:szCs w:val="28"/>
        </w:rPr>
      </w:pPr>
      <w:r w:rsidRPr="009874C4">
        <w:rPr>
          <w:rFonts w:ascii="Times New Roman" w:hAnsi="Times New Roman"/>
          <w:color w:val="auto"/>
          <w:sz w:val="28"/>
          <w:szCs w:val="28"/>
        </w:rPr>
        <w:t xml:space="preserve">приз за второе место  – </w:t>
      </w:r>
      <w:r w:rsidR="00C042F1">
        <w:rPr>
          <w:rFonts w:ascii="Times New Roman" w:hAnsi="Times New Roman"/>
          <w:color w:val="auto"/>
          <w:sz w:val="28"/>
          <w:szCs w:val="28"/>
        </w:rPr>
        <w:t>3</w:t>
      </w:r>
      <w:r w:rsidRPr="009874C4">
        <w:rPr>
          <w:rFonts w:ascii="Times New Roman" w:hAnsi="Times New Roman"/>
          <w:color w:val="auto"/>
          <w:sz w:val="28"/>
          <w:szCs w:val="28"/>
        </w:rPr>
        <w:t xml:space="preserve"> тыс. рублей;</w:t>
      </w:r>
    </w:p>
    <w:p w:rsidR="00417AF5" w:rsidRPr="009874C4" w:rsidRDefault="00C042F1" w:rsidP="009874C4">
      <w:pPr>
        <w:pStyle w:val="a5"/>
        <w:spacing w:before="0" w:beforeAutospacing="0" w:after="0" w:afterAutospacing="0" w:line="360" w:lineRule="auto"/>
        <w:ind w:firstLine="709"/>
        <w:jc w:val="both"/>
        <w:rPr>
          <w:rFonts w:ascii="Times New Roman" w:hAnsi="Times New Roman"/>
          <w:color w:val="auto"/>
          <w:sz w:val="28"/>
          <w:szCs w:val="28"/>
        </w:rPr>
      </w:pPr>
      <w:r>
        <w:rPr>
          <w:rFonts w:ascii="Times New Roman" w:hAnsi="Times New Roman"/>
          <w:color w:val="auto"/>
          <w:sz w:val="28"/>
          <w:szCs w:val="28"/>
        </w:rPr>
        <w:t>приз за третье место  – 2</w:t>
      </w:r>
      <w:r w:rsidR="00417AF5" w:rsidRPr="009874C4">
        <w:rPr>
          <w:rFonts w:ascii="Times New Roman" w:hAnsi="Times New Roman"/>
          <w:color w:val="auto"/>
          <w:sz w:val="28"/>
          <w:szCs w:val="28"/>
        </w:rPr>
        <w:t xml:space="preserve"> тыс. рублей. </w:t>
      </w:r>
    </w:p>
    <w:p w:rsidR="004C24D2" w:rsidRPr="009874C4" w:rsidRDefault="004C24D2" w:rsidP="009874C4">
      <w:pPr>
        <w:pStyle w:val="a5"/>
        <w:spacing w:before="0" w:beforeAutospacing="0" w:after="0" w:afterAutospacing="0" w:line="360" w:lineRule="auto"/>
        <w:ind w:firstLine="708"/>
        <w:jc w:val="both"/>
        <w:rPr>
          <w:rFonts w:ascii="Times New Roman" w:hAnsi="Times New Roman"/>
          <w:color w:val="auto"/>
          <w:sz w:val="28"/>
          <w:szCs w:val="28"/>
        </w:rPr>
      </w:pPr>
      <w:r w:rsidRPr="009874C4">
        <w:rPr>
          <w:rFonts w:ascii="Times New Roman" w:hAnsi="Times New Roman"/>
          <w:color w:val="auto"/>
          <w:sz w:val="28"/>
          <w:szCs w:val="28"/>
        </w:rPr>
        <w:t>3.</w:t>
      </w:r>
      <w:r w:rsidR="00291243">
        <w:rPr>
          <w:rFonts w:ascii="Times New Roman" w:hAnsi="Times New Roman"/>
          <w:color w:val="auto"/>
          <w:sz w:val="28"/>
          <w:szCs w:val="28"/>
        </w:rPr>
        <w:t>6</w:t>
      </w:r>
      <w:r w:rsidRPr="009874C4">
        <w:rPr>
          <w:rFonts w:ascii="Times New Roman" w:hAnsi="Times New Roman"/>
          <w:color w:val="auto"/>
          <w:sz w:val="28"/>
          <w:szCs w:val="28"/>
        </w:rPr>
        <w:t>. В случае присуждения премии за работу, подготовленную коллективом авторов, сумма премии не увеличивается, а распределяется между членами авторского коллектива в соответствии с достигнутым между ними соглашением</w:t>
      </w:r>
      <w:r w:rsidR="00B847EE">
        <w:rPr>
          <w:rFonts w:ascii="Times New Roman" w:hAnsi="Times New Roman"/>
          <w:color w:val="auto"/>
          <w:sz w:val="28"/>
          <w:szCs w:val="28"/>
        </w:rPr>
        <w:t xml:space="preserve"> и </w:t>
      </w:r>
      <w:r w:rsidRPr="009874C4">
        <w:rPr>
          <w:rFonts w:ascii="Times New Roman" w:hAnsi="Times New Roman"/>
          <w:color w:val="auto"/>
          <w:sz w:val="28"/>
          <w:szCs w:val="28"/>
        </w:rPr>
        <w:t>требованиями пункта 2 статьи 1059 Гражданского кодекса Российской Федерации.</w:t>
      </w:r>
    </w:p>
    <w:p w:rsidR="004C24D2" w:rsidRPr="009874C4" w:rsidRDefault="004C24D2" w:rsidP="009874C4">
      <w:pPr>
        <w:spacing w:line="360" w:lineRule="auto"/>
        <w:jc w:val="center"/>
        <w:rPr>
          <w:b/>
          <w:bCs/>
          <w:sz w:val="28"/>
          <w:szCs w:val="28"/>
        </w:rPr>
      </w:pPr>
    </w:p>
    <w:p w:rsidR="004C24D2" w:rsidRPr="009874C4" w:rsidRDefault="004C24D2" w:rsidP="009874C4">
      <w:pPr>
        <w:spacing w:line="360" w:lineRule="auto"/>
        <w:jc w:val="center"/>
        <w:rPr>
          <w:b/>
          <w:bCs/>
          <w:sz w:val="28"/>
          <w:szCs w:val="28"/>
        </w:rPr>
      </w:pPr>
      <w:r w:rsidRPr="009874C4">
        <w:rPr>
          <w:b/>
          <w:bCs/>
          <w:sz w:val="28"/>
          <w:szCs w:val="28"/>
        </w:rPr>
        <w:t>4. Вручение призов победителям Конкурса</w:t>
      </w:r>
    </w:p>
    <w:p w:rsidR="004C24D2" w:rsidRPr="009874C4" w:rsidRDefault="004C24D2" w:rsidP="009874C4">
      <w:pPr>
        <w:spacing w:line="360" w:lineRule="auto"/>
        <w:ind w:firstLine="708"/>
        <w:jc w:val="both"/>
        <w:rPr>
          <w:b/>
          <w:bCs/>
          <w:sz w:val="28"/>
          <w:szCs w:val="28"/>
        </w:rPr>
      </w:pPr>
    </w:p>
    <w:p w:rsidR="004C24D2" w:rsidRPr="009874C4" w:rsidRDefault="008C4936" w:rsidP="009874C4">
      <w:pPr>
        <w:spacing w:line="360" w:lineRule="auto"/>
        <w:ind w:firstLine="708"/>
        <w:jc w:val="both"/>
        <w:rPr>
          <w:sz w:val="28"/>
          <w:szCs w:val="28"/>
        </w:rPr>
      </w:pPr>
      <w:r w:rsidRPr="00337978">
        <w:rPr>
          <w:bCs/>
          <w:sz w:val="28"/>
          <w:szCs w:val="28"/>
        </w:rPr>
        <w:t xml:space="preserve">Награждение победителей </w:t>
      </w:r>
      <w:r>
        <w:rPr>
          <w:bCs/>
          <w:sz w:val="28"/>
          <w:szCs w:val="28"/>
        </w:rPr>
        <w:t>К</w:t>
      </w:r>
      <w:r w:rsidRPr="00337978">
        <w:rPr>
          <w:bCs/>
          <w:sz w:val="28"/>
          <w:szCs w:val="28"/>
        </w:rPr>
        <w:t xml:space="preserve">онкурса проводится в торжественной обстановке с участием членов </w:t>
      </w:r>
      <w:r w:rsidR="005D11D4">
        <w:rPr>
          <w:bCs/>
          <w:sz w:val="28"/>
          <w:szCs w:val="28"/>
        </w:rPr>
        <w:t>Избирательной к</w:t>
      </w:r>
      <w:r w:rsidRPr="00337978">
        <w:rPr>
          <w:bCs/>
          <w:sz w:val="28"/>
          <w:szCs w:val="28"/>
        </w:rPr>
        <w:t>омиссии</w:t>
      </w:r>
      <w:r w:rsidR="005D11D4">
        <w:rPr>
          <w:bCs/>
          <w:sz w:val="28"/>
          <w:szCs w:val="28"/>
        </w:rPr>
        <w:t xml:space="preserve"> Орловской области</w:t>
      </w:r>
      <w:r w:rsidRPr="00337978">
        <w:rPr>
          <w:bCs/>
          <w:sz w:val="28"/>
          <w:szCs w:val="28"/>
        </w:rPr>
        <w:t xml:space="preserve">, территориальных избирательных комиссий, представителей </w:t>
      </w:r>
      <w:r>
        <w:rPr>
          <w:bCs/>
          <w:sz w:val="28"/>
          <w:szCs w:val="28"/>
        </w:rPr>
        <w:t>У</w:t>
      </w:r>
      <w:r w:rsidR="004C24D2" w:rsidRPr="009874C4">
        <w:rPr>
          <w:color w:val="000000"/>
          <w:sz w:val="28"/>
          <w:szCs w:val="28"/>
        </w:rPr>
        <w:t>правления образования Д</w:t>
      </w:r>
      <w:r w:rsidR="008371BB">
        <w:rPr>
          <w:sz w:val="28"/>
          <w:szCs w:val="28"/>
        </w:rPr>
        <w:t>епартамента образования</w:t>
      </w:r>
      <w:r w:rsidR="008371BB" w:rsidRPr="008371BB">
        <w:rPr>
          <w:sz w:val="28"/>
          <w:szCs w:val="28"/>
        </w:rPr>
        <w:t xml:space="preserve"> </w:t>
      </w:r>
      <w:r w:rsidR="008371BB">
        <w:rPr>
          <w:sz w:val="28"/>
          <w:szCs w:val="28"/>
        </w:rPr>
        <w:t xml:space="preserve">и молодежной политики </w:t>
      </w:r>
      <w:r w:rsidR="004C24D2" w:rsidRPr="009874C4">
        <w:rPr>
          <w:sz w:val="28"/>
          <w:szCs w:val="28"/>
        </w:rPr>
        <w:t>Орловской области</w:t>
      </w:r>
      <w:r>
        <w:rPr>
          <w:sz w:val="28"/>
          <w:szCs w:val="28"/>
        </w:rPr>
        <w:t xml:space="preserve"> (по согласованию)</w:t>
      </w:r>
      <w:r w:rsidR="004C24D2" w:rsidRPr="009874C4">
        <w:rPr>
          <w:sz w:val="28"/>
          <w:szCs w:val="28"/>
        </w:rPr>
        <w:t>, ч</w:t>
      </w:r>
      <w:r w:rsidR="004C24D2" w:rsidRPr="009874C4">
        <w:rPr>
          <w:color w:val="000000"/>
          <w:sz w:val="28"/>
          <w:szCs w:val="28"/>
        </w:rPr>
        <w:t xml:space="preserve">ленов Конкурсной комиссии, средств массовой информации. </w:t>
      </w:r>
    </w:p>
    <w:p w:rsidR="008371BB" w:rsidRDefault="008371BB" w:rsidP="008371BB">
      <w:pPr>
        <w:spacing w:line="360" w:lineRule="auto"/>
        <w:jc w:val="center"/>
        <w:rPr>
          <w:szCs w:val="28"/>
        </w:rPr>
      </w:pPr>
      <w:r>
        <w:rPr>
          <w:szCs w:val="28"/>
        </w:rPr>
        <w:br w:type="page"/>
      </w:r>
    </w:p>
    <w:tbl>
      <w:tblPr>
        <w:tblW w:w="0" w:type="auto"/>
        <w:tblInd w:w="4928" w:type="dxa"/>
        <w:tblLook w:val="04A0" w:firstRow="1" w:lastRow="0" w:firstColumn="1" w:lastColumn="0" w:noHBand="0" w:noVBand="1"/>
      </w:tblPr>
      <w:tblGrid>
        <w:gridCol w:w="4643"/>
      </w:tblGrid>
      <w:tr w:rsidR="008371BB" w:rsidRPr="004615C9" w:rsidTr="005D11D4">
        <w:tc>
          <w:tcPr>
            <w:tcW w:w="4643" w:type="dxa"/>
            <w:shd w:val="clear" w:color="auto" w:fill="auto"/>
          </w:tcPr>
          <w:p w:rsidR="008371BB" w:rsidRPr="005D11D4" w:rsidRDefault="008371BB" w:rsidP="005D11D4">
            <w:pPr>
              <w:jc w:val="center"/>
              <w:rPr>
                <w:sz w:val="28"/>
                <w:szCs w:val="28"/>
                <w:lang w:eastAsia="en-US"/>
              </w:rPr>
            </w:pPr>
            <w:r w:rsidRPr="005D11D4">
              <w:rPr>
                <w:kern w:val="2"/>
                <w:sz w:val="28"/>
                <w:szCs w:val="28"/>
                <w:lang w:eastAsia="en-US"/>
              </w:rPr>
              <w:t xml:space="preserve">Приложение </w:t>
            </w:r>
            <w:r w:rsidR="005D11D4">
              <w:rPr>
                <w:kern w:val="2"/>
                <w:sz w:val="28"/>
                <w:szCs w:val="28"/>
                <w:lang w:eastAsia="en-US"/>
              </w:rPr>
              <w:br/>
            </w:r>
            <w:r w:rsidRPr="005D11D4">
              <w:rPr>
                <w:kern w:val="2"/>
                <w:sz w:val="28"/>
                <w:szCs w:val="28"/>
                <w:lang w:eastAsia="en-US"/>
              </w:rPr>
              <w:t xml:space="preserve">к </w:t>
            </w:r>
            <w:r w:rsidRPr="005D11D4">
              <w:rPr>
                <w:sz w:val="28"/>
                <w:szCs w:val="28"/>
                <w:lang w:eastAsia="en-US"/>
              </w:rPr>
              <w:t>Положению</w:t>
            </w:r>
            <w:r w:rsidR="005D11D4">
              <w:rPr>
                <w:sz w:val="28"/>
                <w:szCs w:val="28"/>
                <w:lang w:eastAsia="en-US"/>
              </w:rPr>
              <w:t xml:space="preserve"> </w:t>
            </w:r>
            <w:r w:rsidRPr="005D11D4">
              <w:rPr>
                <w:sz w:val="28"/>
                <w:szCs w:val="28"/>
                <w:lang w:eastAsia="en-US"/>
              </w:rPr>
              <w:t xml:space="preserve">об областном  конкурсе на </w:t>
            </w:r>
            <w:proofErr w:type="gramStart"/>
            <w:r w:rsidRPr="005D11D4">
              <w:rPr>
                <w:sz w:val="28"/>
                <w:szCs w:val="28"/>
                <w:lang w:eastAsia="en-US"/>
              </w:rPr>
              <w:t>лучший</w:t>
            </w:r>
            <w:proofErr w:type="gramEnd"/>
          </w:p>
          <w:p w:rsidR="008371BB" w:rsidRPr="005D11D4" w:rsidRDefault="008371BB" w:rsidP="005D11D4">
            <w:pPr>
              <w:spacing w:line="240" w:lineRule="atLeast"/>
              <w:jc w:val="center"/>
              <w:rPr>
                <w:sz w:val="28"/>
                <w:szCs w:val="28"/>
                <w:lang w:eastAsia="en-US"/>
              </w:rPr>
            </w:pPr>
            <w:r w:rsidRPr="005D11D4">
              <w:rPr>
                <w:sz w:val="28"/>
                <w:szCs w:val="28"/>
                <w:lang w:eastAsia="en-US"/>
              </w:rPr>
              <w:t xml:space="preserve">учебно-методический материал  </w:t>
            </w:r>
            <w:r w:rsidR="005D11D4">
              <w:rPr>
                <w:sz w:val="28"/>
                <w:szCs w:val="28"/>
                <w:lang w:eastAsia="en-US"/>
              </w:rPr>
              <w:br/>
            </w:r>
            <w:r w:rsidRPr="005D11D4">
              <w:rPr>
                <w:sz w:val="28"/>
                <w:szCs w:val="28"/>
                <w:lang w:eastAsia="en-US"/>
              </w:rPr>
              <w:t>по вопросам</w:t>
            </w:r>
            <w:r w:rsidR="005D11D4">
              <w:rPr>
                <w:sz w:val="28"/>
                <w:szCs w:val="28"/>
                <w:lang w:eastAsia="en-US"/>
              </w:rPr>
              <w:t xml:space="preserve"> </w:t>
            </w:r>
            <w:r w:rsidRPr="005D11D4">
              <w:rPr>
                <w:sz w:val="28"/>
                <w:szCs w:val="28"/>
                <w:lang w:eastAsia="en-US"/>
              </w:rPr>
              <w:t>избирательного права в 2014 году</w:t>
            </w:r>
          </w:p>
        </w:tc>
      </w:tr>
    </w:tbl>
    <w:p w:rsidR="008371BB" w:rsidRDefault="008371BB" w:rsidP="008371BB">
      <w:pPr>
        <w:spacing w:line="360" w:lineRule="auto"/>
        <w:jc w:val="center"/>
        <w:rPr>
          <w:szCs w:val="28"/>
        </w:rPr>
      </w:pPr>
    </w:p>
    <w:p w:rsidR="008371BB" w:rsidRPr="000E42F1" w:rsidRDefault="008371BB" w:rsidP="008371BB">
      <w:pPr>
        <w:spacing w:line="360" w:lineRule="auto"/>
        <w:jc w:val="center"/>
        <w:rPr>
          <w:b/>
          <w:sz w:val="28"/>
          <w:szCs w:val="28"/>
        </w:rPr>
      </w:pPr>
      <w:r w:rsidRPr="000E42F1">
        <w:rPr>
          <w:b/>
          <w:sz w:val="28"/>
          <w:szCs w:val="28"/>
        </w:rPr>
        <w:t>ЗАЯВКА</w:t>
      </w:r>
      <w:r>
        <w:rPr>
          <w:rStyle w:val="af0"/>
          <w:b/>
          <w:sz w:val="28"/>
          <w:szCs w:val="28"/>
        </w:rPr>
        <w:footnoteReference w:id="1"/>
      </w:r>
    </w:p>
    <w:p w:rsidR="008371BB" w:rsidRDefault="008371BB" w:rsidP="008371BB">
      <w:pPr>
        <w:jc w:val="center"/>
        <w:rPr>
          <w:sz w:val="28"/>
        </w:rPr>
      </w:pPr>
      <w:r>
        <w:rPr>
          <w:sz w:val="28"/>
          <w:szCs w:val="28"/>
        </w:rPr>
        <w:t>на участие в областном конкурсе на лучший учебно-методический материал по вопросам избирательного права в 2014 году</w:t>
      </w:r>
    </w:p>
    <w:tbl>
      <w:tblPr>
        <w:tblW w:w="0" w:type="auto"/>
        <w:tblLook w:val="04A0" w:firstRow="1" w:lastRow="0" w:firstColumn="1" w:lastColumn="0" w:noHBand="0" w:noVBand="1"/>
      </w:tblPr>
      <w:tblGrid>
        <w:gridCol w:w="815"/>
        <w:gridCol w:w="8756"/>
      </w:tblGrid>
      <w:tr w:rsidR="004615C9" w:rsidTr="004615C9">
        <w:tc>
          <w:tcPr>
            <w:tcW w:w="815" w:type="dxa"/>
            <w:shd w:val="clear" w:color="auto" w:fill="auto"/>
          </w:tcPr>
          <w:p w:rsidR="008371BB" w:rsidRPr="004615C9" w:rsidRDefault="008371BB" w:rsidP="004615C9">
            <w:pPr>
              <w:spacing w:line="360" w:lineRule="auto"/>
              <w:jc w:val="center"/>
              <w:rPr>
                <w:sz w:val="28"/>
                <w:szCs w:val="28"/>
                <w:lang w:eastAsia="en-US"/>
              </w:rPr>
            </w:pPr>
            <w:r w:rsidRPr="004615C9">
              <w:rPr>
                <w:sz w:val="28"/>
                <w:szCs w:val="28"/>
                <w:lang w:eastAsia="en-US"/>
              </w:rPr>
              <w:t>1.</w:t>
            </w:r>
          </w:p>
        </w:tc>
        <w:tc>
          <w:tcPr>
            <w:tcW w:w="8756" w:type="dxa"/>
            <w:shd w:val="clear" w:color="auto" w:fill="auto"/>
          </w:tcPr>
          <w:p w:rsidR="008371BB" w:rsidRPr="004615C9" w:rsidRDefault="008371BB" w:rsidP="004615C9">
            <w:pPr>
              <w:spacing w:line="360" w:lineRule="auto"/>
              <w:rPr>
                <w:sz w:val="28"/>
                <w:szCs w:val="28"/>
                <w:lang w:eastAsia="en-US"/>
              </w:rPr>
            </w:pPr>
            <w:r w:rsidRPr="004615C9">
              <w:rPr>
                <w:sz w:val="28"/>
                <w:szCs w:val="28"/>
                <w:lang w:eastAsia="en-US"/>
              </w:rPr>
              <w:t>Фамилия_____________________________________________________</w:t>
            </w:r>
          </w:p>
        </w:tc>
      </w:tr>
      <w:tr w:rsidR="004615C9" w:rsidTr="004615C9">
        <w:tc>
          <w:tcPr>
            <w:tcW w:w="815" w:type="dxa"/>
            <w:shd w:val="clear" w:color="auto" w:fill="auto"/>
          </w:tcPr>
          <w:p w:rsidR="008371BB" w:rsidRPr="004615C9" w:rsidRDefault="008371BB" w:rsidP="004615C9">
            <w:pPr>
              <w:spacing w:line="360" w:lineRule="auto"/>
              <w:jc w:val="center"/>
              <w:rPr>
                <w:sz w:val="28"/>
                <w:szCs w:val="28"/>
                <w:lang w:eastAsia="en-US"/>
              </w:rPr>
            </w:pPr>
            <w:r w:rsidRPr="004615C9">
              <w:rPr>
                <w:sz w:val="28"/>
                <w:szCs w:val="28"/>
                <w:lang w:eastAsia="en-US"/>
              </w:rPr>
              <w:t>2.</w:t>
            </w:r>
          </w:p>
        </w:tc>
        <w:tc>
          <w:tcPr>
            <w:tcW w:w="8756" w:type="dxa"/>
            <w:shd w:val="clear" w:color="auto" w:fill="auto"/>
          </w:tcPr>
          <w:p w:rsidR="008371BB" w:rsidRPr="004615C9" w:rsidRDefault="008371BB" w:rsidP="004615C9">
            <w:pPr>
              <w:spacing w:line="360" w:lineRule="auto"/>
              <w:rPr>
                <w:sz w:val="28"/>
                <w:szCs w:val="28"/>
                <w:lang w:eastAsia="en-US"/>
              </w:rPr>
            </w:pPr>
            <w:r w:rsidRPr="004615C9">
              <w:rPr>
                <w:sz w:val="28"/>
                <w:szCs w:val="28"/>
                <w:lang w:eastAsia="en-US"/>
              </w:rPr>
              <w:t>Имя_________________________________________________________</w:t>
            </w:r>
          </w:p>
        </w:tc>
      </w:tr>
      <w:tr w:rsidR="004615C9" w:rsidTr="004615C9">
        <w:tc>
          <w:tcPr>
            <w:tcW w:w="815" w:type="dxa"/>
            <w:shd w:val="clear" w:color="auto" w:fill="auto"/>
          </w:tcPr>
          <w:p w:rsidR="008371BB" w:rsidRPr="004615C9" w:rsidRDefault="008371BB" w:rsidP="004615C9">
            <w:pPr>
              <w:spacing w:line="360" w:lineRule="auto"/>
              <w:jc w:val="center"/>
              <w:rPr>
                <w:sz w:val="28"/>
                <w:szCs w:val="28"/>
                <w:lang w:eastAsia="en-US"/>
              </w:rPr>
            </w:pPr>
            <w:r w:rsidRPr="004615C9">
              <w:rPr>
                <w:sz w:val="28"/>
                <w:szCs w:val="28"/>
                <w:lang w:eastAsia="en-US"/>
              </w:rPr>
              <w:t>3.</w:t>
            </w:r>
          </w:p>
        </w:tc>
        <w:tc>
          <w:tcPr>
            <w:tcW w:w="8756" w:type="dxa"/>
            <w:shd w:val="clear" w:color="auto" w:fill="auto"/>
          </w:tcPr>
          <w:p w:rsidR="008371BB" w:rsidRPr="004615C9" w:rsidRDefault="008371BB" w:rsidP="004615C9">
            <w:pPr>
              <w:spacing w:line="360" w:lineRule="auto"/>
              <w:rPr>
                <w:sz w:val="28"/>
                <w:szCs w:val="28"/>
                <w:lang w:eastAsia="en-US"/>
              </w:rPr>
            </w:pPr>
            <w:r w:rsidRPr="004615C9">
              <w:rPr>
                <w:sz w:val="28"/>
                <w:szCs w:val="28"/>
                <w:lang w:eastAsia="en-US"/>
              </w:rPr>
              <w:t>Отчество_____________________________________________________</w:t>
            </w:r>
          </w:p>
        </w:tc>
      </w:tr>
      <w:tr w:rsidR="004615C9" w:rsidTr="004615C9">
        <w:tc>
          <w:tcPr>
            <w:tcW w:w="815" w:type="dxa"/>
            <w:shd w:val="clear" w:color="auto" w:fill="auto"/>
          </w:tcPr>
          <w:p w:rsidR="008371BB" w:rsidRPr="004615C9" w:rsidRDefault="008371BB" w:rsidP="004615C9">
            <w:pPr>
              <w:spacing w:line="360" w:lineRule="auto"/>
              <w:jc w:val="center"/>
              <w:rPr>
                <w:sz w:val="28"/>
                <w:szCs w:val="28"/>
                <w:lang w:eastAsia="en-US"/>
              </w:rPr>
            </w:pPr>
            <w:r w:rsidRPr="004615C9">
              <w:rPr>
                <w:sz w:val="28"/>
                <w:szCs w:val="28"/>
                <w:lang w:eastAsia="en-US"/>
              </w:rPr>
              <w:t>4.</w:t>
            </w:r>
          </w:p>
        </w:tc>
        <w:tc>
          <w:tcPr>
            <w:tcW w:w="8756" w:type="dxa"/>
            <w:shd w:val="clear" w:color="auto" w:fill="auto"/>
          </w:tcPr>
          <w:p w:rsidR="008371BB" w:rsidRPr="004615C9" w:rsidRDefault="008371BB" w:rsidP="004615C9">
            <w:pPr>
              <w:spacing w:line="360" w:lineRule="auto"/>
              <w:rPr>
                <w:sz w:val="28"/>
                <w:szCs w:val="28"/>
                <w:lang w:eastAsia="en-US"/>
              </w:rPr>
            </w:pPr>
            <w:r w:rsidRPr="004615C9">
              <w:rPr>
                <w:sz w:val="28"/>
                <w:szCs w:val="28"/>
                <w:lang w:eastAsia="en-US"/>
              </w:rPr>
              <w:t>Дата рождения (число, месяц, год)_______________________________</w:t>
            </w:r>
          </w:p>
        </w:tc>
      </w:tr>
      <w:tr w:rsidR="004615C9" w:rsidTr="004615C9">
        <w:tc>
          <w:tcPr>
            <w:tcW w:w="815" w:type="dxa"/>
            <w:shd w:val="clear" w:color="auto" w:fill="auto"/>
          </w:tcPr>
          <w:p w:rsidR="008371BB" w:rsidRPr="004615C9" w:rsidRDefault="008371BB" w:rsidP="004615C9">
            <w:pPr>
              <w:spacing w:line="360" w:lineRule="auto"/>
              <w:jc w:val="center"/>
              <w:rPr>
                <w:sz w:val="28"/>
                <w:szCs w:val="28"/>
                <w:lang w:eastAsia="en-US"/>
              </w:rPr>
            </w:pPr>
            <w:r w:rsidRPr="004615C9">
              <w:rPr>
                <w:sz w:val="28"/>
                <w:szCs w:val="28"/>
                <w:lang w:eastAsia="en-US"/>
              </w:rPr>
              <w:t>5.</w:t>
            </w:r>
          </w:p>
        </w:tc>
        <w:tc>
          <w:tcPr>
            <w:tcW w:w="8756" w:type="dxa"/>
            <w:shd w:val="clear" w:color="auto" w:fill="auto"/>
          </w:tcPr>
          <w:p w:rsidR="008371BB" w:rsidRPr="004615C9" w:rsidRDefault="008371BB" w:rsidP="004615C9">
            <w:pPr>
              <w:spacing w:line="360" w:lineRule="auto"/>
              <w:rPr>
                <w:sz w:val="28"/>
                <w:szCs w:val="28"/>
                <w:lang w:eastAsia="en-US"/>
              </w:rPr>
            </w:pPr>
            <w:r w:rsidRPr="004615C9">
              <w:rPr>
                <w:sz w:val="28"/>
                <w:szCs w:val="28"/>
                <w:lang w:eastAsia="en-US"/>
              </w:rPr>
              <w:t>Название конкурсной работы ___________________________________</w:t>
            </w:r>
          </w:p>
          <w:p w:rsidR="008371BB" w:rsidRPr="004615C9" w:rsidRDefault="008371BB" w:rsidP="004615C9">
            <w:pPr>
              <w:spacing w:line="360" w:lineRule="auto"/>
              <w:rPr>
                <w:sz w:val="28"/>
                <w:szCs w:val="28"/>
                <w:lang w:eastAsia="en-US"/>
              </w:rPr>
            </w:pPr>
            <w:r w:rsidRPr="004615C9">
              <w:rPr>
                <w:sz w:val="28"/>
                <w:szCs w:val="28"/>
                <w:lang w:eastAsia="en-US"/>
              </w:rPr>
              <w:t>_____________________________________________________________</w:t>
            </w:r>
          </w:p>
        </w:tc>
      </w:tr>
      <w:tr w:rsidR="004615C9" w:rsidTr="004615C9">
        <w:tc>
          <w:tcPr>
            <w:tcW w:w="815" w:type="dxa"/>
            <w:shd w:val="clear" w:color="auto" w:fill="auto"/>
          </w:tcPr>
          <w:p w:rsidR="008371BB" w:rsidRPr="004615C9" w:rsidRDefault="008371BB" w:rsidP="004615C9">
            <w:pPr>
              <w:spacing w:line="360" w:lineRule="auto"/>
              <w:jc w:val="center"/>
              <w:rPr>
                <w:sz w:val="28"/>
                <w:szCs w:val="28"/>
                <w:lang w:eastAsia="en-US"/>
              </w:rPr>
            </w:pPr>
            <w:r w:rsidRPr="004615C9">
              <w:rPr>
                <w:sz w:val="28"/>
                <w:szCs w:val="28"/>
                <w:lang w:eastAsia="en-US"/>
              </w:rPr>
              <w:t>6.</w:t>
            </w:r>
          </w:p>
        </w:tc>
        <w:tc>
          <w:tcPr>
            <w:tcW w:w="8756" w:type="dxa"/>
            <w:shd w:val="clear" w:color="auto" w:fill="auto"/>
          </w:tcPr>
          <w:p w:rsidR="008371BB" w:rsidRPr="004615C9" w:rsidRDefault="008371BB" w:rsidP="004615C9">
            <w:pPr>
              <w:spacing w:line="360" w:lineRule="auto"/>
              <w:rPr>
                <w:sz w:val="28"/>
                <w:szCs w:val="28"/>
                <w:lang w:eastAsia="en-US"/>
              </w:rPr>
            </w:pPr>
            <w:r w:rsidRPr="004615C9">
              <w:rPr>
                <w:sz w:val="28"/>
                <w:szCs w:val="28"/>
                <w:lang w:eastAsia="en-US"/>
              </w:rPr>
              <w:t>Полное наименование образовательного  учреждения ______________</w:t>
            </w:r>
          </w:p>
          <w:p w:rsidR="008371BB" w:rsidRPr="004615C9" w:rsidRDefault="008371BB" w:rsidP="004615C9">
            <w:pPr>
              <w:spacing w:line="360" w:lineRule="auto"/>
              <w:rPr>
                <w:sz w:val="28"/>
                <w:szCs w:val="28"/>
                <w:lang w:eastAsia="en-US"/>
              </w:rPr>
            </w:pPr>
            <w:r w:rsidRPr="004615C9">
              <w:rPr>
                <w:sz w:val="28"/>
                <w:szCs w:val="28"/>
                <w:lang w:eastAsia="en-US"/>
              </w:rPr>
              <w:t>_____________________________________________________________</w:t>
            </w:r>
          </w:p>
        </w:tc>
      </w:tr>
      <w:tr w:rsidR="008371BB" w:rsidTr="004615C9">
        <w:tc>
          <w:tcPr>
            <w:tcW w:w="815" w:type="dxa"/>
            <w:shd w:val="clear" w:color="auto" w:fill="auto"/>
          </w:tcPr>
          <w:p w:rsidR="008371BB" w:rsidRPr="004615C9" w:rsidRDefault="008371BB" w:rsidP="004615C9">
            <w:pPr>
              <w:spacing w:line="360" w:lineRule="auto"/>
              <w:jc w:val="center"/>
              <w:rPr>
                <w:sz w:val="28"/>
                <w:szCs w:val="28"/>
                <w:lang w:eastAsia="en-US"/>
              </w:rPr>
            </w:pPr>
            <w:r w:rsidRPr="004615C9">
              <w:rPr>
                <w:sz w:val="28"/>
                <w:szCs w:val="28"/>
                <w:lang w:eastAsia="en-US"/>
              </w:rPr>
              <w:t>7.</w:t>
            </w:r>
          </w:p>
        </w:tc>
        <w:tc>
          <w:tcPr>
            <w:tcW w:w="8756" w:type="dxa"/>
            <w:shd w:val="clear" w:color="auto" w:fill="auto"/>
          </w:tcPr>
          <w:p w:rsidR="008371BB" w:rsidRPr="004615C9" w:rsidRDefault="008371BB" w:rsidP="004615C9">
            <w:pPr>
              <w:spacing w:line="360" w:lineRule="auto"/>
              <w:rPr>
                <w:sz w:val="28"/>
                <w:szCs w:val="28"/>
                <w:lang w:eastAsia="en-US"/>
              </w:rPr>
            </w:pPr>
            <w:r w:rsidRPr="004615C9">
              <w:rPr>
                <w:sz w:val="28"/>
                <w:szCs w:val="28"/>
                <w:lang w:eastAsia="en-US"/>
              </w:rPr>
              <w:t>Общее количество учащихся в образовательном учреждении в 2013 – 2014 учебном году ____________________________________________</w:t>
            </w:r>
          </w:p>
        </w:tc>
      </w:tr>
      <w:tr w:rsidR="008371BB" w:rsidTr="004615C9">
        <w:tc>
          <w:tcPr>
            <w:tcW w:w="815" w:type="dxa"/>
            <w:shd w:val="clear" w:color="auto" w:fill="auto"/>
          </w:tcPr>
          <w:p w:rsidR="008371BB" w:rsidRPr="004615C9" w:rsidRDefault="008371BB" w:rsidP="004615C9">
            <w:pPr>
              <w:spacing w:line="360" w:lineRule="auto"/>
              <w:jc w:val="center"/>
              <w:rPr>
                <w:sz w:val="28"/>
                <w:szCs w:val="28"/>
                <w:lang w:eastAsia="en-US"/>
              </w:rPr>
            </w:pPr>
            <w:r w:rsidRPr="004615C9">
              <w:rPr>
                <w:sz w:val="28"/>
                <w:szCs w:val="28"/>
                <w:lang w:eastAsia="en-US"/>
              </w:rPr>
              <w:t>8</w:t>
            </w:r>
          </w:p>
        </w:tc>
        <w:tc>
          <w:tcPr>
            <w:tcW w:w="8756" w:type="dxa"/>
            <w:shd w:val="clear" w:color="auto" w:fill="auto"/>
          </w:tcPr>
          <w:p w:rsidR="008371BB" w:rsidRPr="004615C9" w:rsidRDefault="008371BB" w:rsidP="004615C9">
            <w:pPr>
              <w:spacing w:line="360" w:lineRule="auto"/>
              <w:rPr>
                <w:sz w:val="28"/>
                <w:szCs w:val="28"/>
                <w:lang w:eastAsia="en-US"/>
              </w:rPr>
            </w:pPr>
            <w:r w:rsidRPr="004615C9">
              <w:rPr>
                <w:sz w:val="28"/>
                <w:szCs w:val="28"/>
                <w:lang w:eastAsia="en-US"/>
              </w:rPr>
              <w:t xml:space="preserve">Почтовый индекс, адрес, телефон, </w:t>
            </w:r>
            <w:r w:rsidRPr="004615C9">
              <w:rPr>
                <w:sz w:val="28"/>
                <w:szCs w:val="28"/>
                <w:lang w:val="en-US" w:eastAsia="en-US"/>
              </w:rPr>
              <w:t>e</w:t>
            </w:r>
            <w:r w:rsidRPr="004615C9">
              <w:rPr>
                <w:sz w:val="28"/>
                <w:szCs w:val="28"/>
                <w:lang w:eastAsia="en-US"/>
              </w:rPr>
              <w:t>-</w:t>
            </w:r>
            <w:r w:rsidRPr="004615C9">
              <w:rPr>
                <w:sz w:val="28"/>
                <w:szCs w:val="28"/>
                <w:lang w:val="en-US" w:eastAsia="en-US"/>
              </w:rPr>
              <w:t>mail</w:t>
            </w:r>
            <w:r w:rsidRPr="004615C9">
              <w:rPr>
                <w:sz w:val="28"/>
                <w:szCs w:val="28"/>
                <w:lang w:eastAsia="en-US"/>
              </w:rPr>
              <w:t xml:space="preserve"> образовательного  учреждения _________________________________________________</w:t>
            </w:r>
          </w:p>
          <w:p w:rsidR="008371BB" w:rsidRPr="004615C9" w:rsidRDefault="008371BB" w:rsidP="004615C9">
            <w:pPr>
              <w:spacing w:line="360" w:lineRule="auto"/>
              <w:rPr>
                <w:sz w:val="28"/>
                <w:szCs w:val="28"/>
                <w:lang w:eastAsia="en-US"/>
              </w:rPr>
            </w:pPr>
            <w:r w:rsidRPr="004615C9">
              <w:rPr>
                <w:sz w:val="28"/>
                <w:szCs w:val="28"/>
                <w:lang w:val="en-US" w:eastAsia="en-US"/>
              </w:rPr>
              <w:t>____________________________________________________________</w:t>
            </w:r>
            <w:r w:rsidRPr="004615C9">
              <w:rPr>
                <w:sz w:val="28"/>
                <w:szCs w:val="28"/>
                <w:lang w:eastAsia="en-US"/>
              </w:rPr>
              <w:t xml:space="preserve">  </w:t>
            </w:r>
          </w:p>
        </w:tc>
      </w:tr>
      <w:tr w:rsidR="004615C9" w:rsidTr="004615C9">
        <w:tc>
          <w:tcPr>
            <w:tcW w:w="815" w:type="dxa"/>
            <w:shd w:val="clear" w:color="auto" w:fill="auto"/>
          </w:tcPr>
          <w:p w:rsidR="008371BB" w:rsidRPr="004615C9" w:rsidRDefault="008371BB" w:rsidP="004615C9">
            <w:pPr>
              <w:spacing w:line="360" w:lineRule="auto"/>
              <w:jc w:val="center"/>
              <w:rPr>
                <w:sz w:val="28"/>
                <w:szCs w:val="28"/>
                <w:lang w:eastAsia="en-US"/>
              </w:rPr>
            </w:pPr>
            <w:r w:rsidRPr="004615C9">
              <w:rPr>
                <w:sz w:val="28"/>
                <w:szCs w:val="28"/>
                <w:lang w:eastAsia="en-US"/>
              </w:rPr>
              <w:t>7.</w:t>
            </w:r>
          </w:p>
        </w:tc>
        <w:tc>
          <w:tcPr>
            <w:tcW w:w="8756" w:type="dxa"/>
            <w:shd w:val="clear" w:color="auto" w:fill="auto"/>
          </w:tcPr>
          <w:p w:rsidR="008371BB" w:rsidRPr="004615C9" w:rsidRDefault="008371BB" w:rsidP="004615C9">
            <w:pPr>
              <w:spacing w:line="360" w:lineRule="auto"/>
              <w:rPr>
                <w:sz w:val="28"/>
                <w:szCs w:val="28"/>
                <w:lang w:eastAsia="en-US"/>
              </w:rPr>
            </w:pPr>
            <w:r w:rsidRPr="004615C9">
              <w:rPr>
                <w:sz w:val="28"/>
                <w:szCs w:val="28"/>
                <w:lang w:eastAsia="en-US"/>
              </w:rPr>
              <w:t>Занимаемая должность_________________________________________</w:t>
            </w:r>
          </w:p>
        </w:tc>
      </w:tr>
      <w:tr w:rsidR="008371BB" w:rsidTr="004615C9">
        <w:tc>
          <w:tcPr>
            <w:tcW w:w="815" w:type="dxa"/>
            <w:shd w:val="clear" w:color="auto" w:fill="auto"/>
          </w:tcPr>
          <w:p w:rsidR="008371BB" w:rsidRPr="004615C9" w:rsidRDefault="008371BB" w:rsidP="004615C9">
            <w:pPr>
              <w:spacing w:line="360" w:lineRule="auto"/>
              <w:jc w:val="center"/>
              <w:rPr>
                <w:sz w:val="28"/>
                <w:szCs w:val="28"/>
                <w:lang w:eastAsia="en-US"/>
              </w:rPr>
            </w:pPr>
            <w:r w:rsidRPr="004615C9">
              <w:rPr>
                <w:sz w:val="28"/>
                <w:szCs w:val="28"/>
                <w:lang w:eastAsia="en-US"/>
              </w:rPr>
              <w:t>8</w:t>
            </w:r>
          </w:p>
        </w:tc>
        <w:tc>
          <w:tcPr>
            <w:tcW w:w="8756" w:type="dxa"/>
            <w:shd w:val="clear" w:color="auto" w:fill="auto"/>
          </w:tcPr>
          <w:p w:rsidR="008371BB" w:rsidRPr="004615C9" w:rsidRDefault="008371BB" w:rsidP="004615C9">
            <w:pPr>
              <w:spacing w:line="360" w:lineRule="auto"/>
              <w:rPr>
                <w:sz w:val="28"/>
                <w:szCs w:val="28"/>
                <w:lang w:eastAsia="en-US"/>
              </w:rPr>
            </w:pPr>
            <w:r w:rsidRPr="004615C9">
              <w:rPr>
                <w:sz w:val="28"/>
                <w:szCs w:val="28"/>
                <w:lang w:eastAsia="en-US"/>
              </w:rPr>
              <w:t>Стаж педагогической деятельности ______________________________</w:t>
            </w:r>
          </w:p>
        </w:tc>
      </w:tr>
      <w:tr w:rsidR="004615C9" w:rsidTr="004615C9">
        <w:tc>
          <w:tcPr>
            <w:tcW w:w="815" w:type="dxa"/>
            <w:shd w:val="clear" w:color="auto" w:fill="auto"/>
          </w:tcPr>
          <w:p w:rsidR="008371BB" w:rsidRPr="004615C9" w:rsidRDefault="008371BB" w:rsidP="004615C9">
            <w:pPr>
              <w:spacing w:line="360" w:lineRule="auto"/>
              <w:jc w:val="center"/>
              <w:rPr>
                <w:sz w:val="28"/>
                <w:szCs w:val="28"/>
                <w:lang w:eastAsia="en-US"/>
              </w:rPr>
            </w:pPr>
            <w:r w:rsidRPr="004615C9">
              <w:rPr>
                <w:sz w:val="28"/>
                <w:szCs w:val="28"/>
                <w:lang w:eastAsia="en-US"/>
              </w:rPr>
              <w:t>9.</w:t>
            </w:r>
          </w:p>
        </w:tc>
        <w:tc>
          <w:tcPr>
            <w:tcW w:w="8756" w:type="dxa"/>
            <w:shd w:val="clear" w:color="auto" w:fill="auto"/>
          </w:tcPr>
          <w:p w:rsidR="008371BB" w:rsidRPr="004615C9" w:rsidRDefault="008371BB" w:rsidP="004615C9">
            <w:pPr>
              <w:spacing w:line="360" w:lineRule="auto"/>
              <w:rPr>
                <w:sz w:val="28"/>
                <w:szCs w:val="28"/>
                <w:lang w:eastAsia="en-US"/>
              </w:rPr>
            </w:pPr>
            <w:r w:rsidRPr="004615C9">
              <w:rPr>
                <w:sz w:val="28"/>
                <w:szCs w:val="28"/>
                <w:lang w:eastAsia="en-US"/>
              </w:rPr>
              <w:t>Почтовый индекс, домашний адрес, контактный телефон</w:t>
            </w:r>
            <w:r w:rsidR="000A1589">
              <w:rPr>
                <w:sz w:val="28"/>
                <w:szCs w:val="28"/>
                <w:lang w:eastAsia="en-US"/>
              </w:rPr>
              <w:t xml:space="preserve">, </w:t>
            </w:r>
            <w:proofErr w:type="gramStart"/>
            <w:r w:rsidR="000A1589">
              <w:rPr>
                <w:sz w:val="28"/>
                <w:szCs w:val="28"/>
                <w:lang w:eastAsia="en-US"/>
              </w:rPr>
              <w:t>е</w:t>
            </w:r>
            <w:proofErr w:type="gramEnd"/>
            <w:r w:rsidRPr="000A1589">
              <w:rPr>
                <w:sz w:val="28"/>
                <w:szCs w:val="28"/>
                <w:lang w:eastAsia="en-US"/>
              </w:rPr>
              <w:t>-</w:t>
            </w:r>
            <w:r w:rsidRPr="004615C9">
              <w:rPr>
                <w:sz w:val="28"/>
                <w:szCs w:val="28"/>
                <w:lang w:val="en-US" w:eastAsia="en-US"/>
              </w:rPr>
              <w:t>mail</w:t>
            </w:r>
            <w:r w:rsidRPr="000A1589">
              <w:rPr>
                <w:sz w:val="28"/>
                <w:szCs w:val="28"/>
                <w:lang w:eastAsia="en-US"/>
              </w:rPr>
              <w:t xml:space="preserve"> </w:t>
            </w:r>
            <w:r w:rsidRPr="004615C9">
              <w:rPr>
                <w:sz w:val="28"/>
                <w:szCs w:val="28"/>
                <w:lang w:eastAsia="en-US"/>
              </w:rPr>
              <w:t>участника  __________________________________________________</w:t>
            </w:r>
          </w:p>
          <w:p w:rsidR="008371BB" w:rsidRPr="004615C9" w:rsidRDefault="008371BB" w:rsidP="004615C9">
            <w:pPr>
              <w:spacing w:line="360" w:lineRule="auto"/>
              <w:rPr>
                <w:sz w:val="28"/>
                <w:szCs w:val="28"/>
                <w:lang w:eastAsia="en-US"/>
              </w:rPr>
            </w:pPr>
            <w:r w:rsidRPr="004615C9">
              <w:rPr>
                <w:sz w:val="28"/>
                <w:szCs w:val="28"/>
                <w:lang w:eastAsia="en-US"/>
              </w:rPr>
              <w:t>____________________________________________________________</w:t>
            </w:r>
          </w:p>
        </w:tc>
      </w:tr>
    </w:tbl>
    <w:p w:rsidR="004615C9" w:rsidRPr="004615C9" w:rsidRDefault="004615C9" w:rsidP="004615C9">
      <w:pPr>
        <w:rPr>
          <w:vanish/>
        </w:rPr>
      </w:pPr>
    </w:p>
    <w:tbl>
      <w:tblPr>
        <w:tblW w:w="9648" w:type="dxa"/>
        <w:tblLook w:val="0000" w:firstRow="0" w:lastRow="0" w:firstColumn="0" w:lastColumn="0" w:noHBand="0" w:noVBand="0"/>
      </w:tblPr>
      <w:tblGrid>
        <w:gridCol w:w="3168"/>
        <w:gridCol w:w="336"/>
        <w:gridCol w:w="1787"/>
        <w:gridCol w:w="413"/>
        <w:gridCol w:w="1386"/>
        <w:gridCol w:w="413"/>
        <w:gridCol w:w="2145"/>
      </w:tblGrid>
      <w:tr w:rsidR="008371BB" w:rsidTr="008371BB">
        <w:tc>
          <w:tcPr>
            <w:tcW w:w="3168" w:type="dxa"/>
          </w:tcPr>
          <w:p w:rsidR="008371BB" w:rsidRDefault="008371BB" w:rsidP="004B308F">
            <w:pPr>
              <w:rPr>
                <w:sz w:val="26"/>
              </w:rPr>
            </w:pPr>
          </w:p>
        </w:tc>
        <w:tc>
          <w:tcPr>
            <w:tcW w:w="336" w:type="dxa"/>
          </w:tcPr>
          <w:p w:rsidR="008371BB" w:rsidRDefault="008371BB" w:rsidP="004B308F"/>
        </w:tc>
        <w:tc>
          <w:tcPr>
            <w:tcW w:w="1787" w:type="dxa"/>
          </w:tcPr>
          <w:p w:rsidR="008371BB" w:rsidRDefault="008371BB" w:rsidP="004B308F"/>
        </w:tc>
        <w:tc>
          <w:tcPr>
            <w:tcW w:w="413" w:type="dxa"/>
          </w:tcPr>
          <w:p w:rsidR="008371BB" w:rsidRDefault="008371BB" w:rsidP="004B308F"/>
        </w:tc>
        <w:tc>
          <w:tcPr>
            <w:tcW w:w="1386" w:type="dxa"/>
          </w:tcPr>
          <w:p w:rsidR="008371BB" w:rsidRPr="000A1589" w:rsidRDefault="008371BB" w:rsidP="004B308F">
            <w:pPr>
              <w:rPr>
                <w:sz w:val="26"/>
              </w:rPr>
            </w:pPr>
          </w:p>
        </w:tc>
        <w:tc>
          <w:tcPr>
            <w:tcW w:w="413" w:type="dxa"/>
          </w:tcPr>
          <w:p w:rsidR="008371BB" w:rsidRDefault="008371BB" w:rsidP="004B308F"/>
        </w:tc>
        <w:tc>
          <w:tcPr>
            <w:tcW w:w="2145" w:type="dxa"/>
          </w:tcPr>
          <w:p w:rsidR="008371BB" w:rsidRDefault="008371BB" w:rsidP="004B308F"/>
        </w:tc>
      </w:tr>
      <w:tr w:rsidR="008371BB" w:rsidTr="008371BB">
        <w:tc>
          <w:tcPr>
            <w:tcW w:w="3168" w:type="dxa"/>
          </w:tcPr>
          <w:p w:rsidR="008371BB" w:rsidRDefault="008371BB" w:rsidP="004B308F">
            <w:pPr>
              <w:rPr>
                <w:sz w:val="16"/>
              </w:rPr>
            </w:pPr>
            <w:r>
              <w:rPr>
                <w:sz w:val="16"/>
              </w:rPr>
              <w:t>Наименование должности руководителя</w:t>
            </w:r>
          </w:p>
          <w:p w:rsidR="008371BB" w:rsidRDefault="008371BB" w:rsidP="004B308F">
            <w:pPr>
              <w:rPr>
                <w:sz w:val="16"/>
              </w:rPr>
            </w:pPr>
            <w:r>
              <w:rPr>
                <w:sz w:val="16"/>
              </w:rPr>
              <w:t>Образовательного учреждения</w:t>
            </w:r>
          </w:p>
        </w:tc>
        <w:tc>
          <w:tcPr>
            <w:tcW w:w="336" w:type="dxa"/>
          </w:tcPr>
          <w:p w:rsidR="008371BB" w:rsidRDefault="008371BB" w:rsidP="004B308F">
            <w:pPr>
              <w:rPr>
                <w:sz w:val="16"/>
              </w:rPr>
            </w:pPr>
          </w:p>
        </w:tc>
        <w:tc>
          <w:tcPr>
            <w:tcW w:w="1787" w:type="dxa"/>
          </w:tcPr>
          <w:p w:rsidR="008371BB" w:rsidRDefault="008371BB" w:rsidP="004B308F">
            <w:pPr>
              <w:rPr>
                <w:sz w:val="16"/>
              </w:rPr>
            </w:pPr>
            <w:r>
              <w:rPr>
                <w:sz w:val="16"/>
              </w:rPr>
              <w:t>(подпись)</w:t>
            </w:r>
          </w:p>
        </w:tc>
        <w:tc>
          <w:tcPr>
            <w:tcW w:w="413" w:type="dxa"/>
          </w:tcPr>
          <w:p w:rsidR="008371BB" w:rsidRDefault="008371BB" w:rsidP="004B308F">
            <w:pPr>
              <w:rPr>
                <w:sz w:val="16"/>
              </w:rPr>
            </w:pPr>
          </w:p>
        </w:tc>
        <w:tc>
          <w:tcPr>
            <w:tcW w:w="1386" w:type="dxa"/>
          </w:tcPr>
          <w:p w:rsidR="008371BB" w:rsidRDefault="008371BB" w:rsidP="004B308F">
            <w:pPr>
              <w:rPr>
                <w:sz w:val="16"/>
              </w:rPr>
            </w:pPr>
            <w:r>
              <w:rPr>
                <w:sz w:val="16"/>
              </w:rPr>
              <w:t>(дата)</w:t>
            </w:r>
          </w:p>
        </w:tc>
        <w:tc>
          <w:tcPr>
            <w:tcW w:w="413" w:type="dxa"/>
          </w:tcPr>
          <w:p w:rsidR="008371BB" w:rsidRDefault="008371BB" w:rsidP="004B308F">
            <w:pPr>
              <w:rPr>
                <w:sz w:val="16"/>
              </w:rPr>
            </w:pPr>
          </w:p>
        </w:tc>
        <w:tc>
          <w:tcPr>
            <w:tcW w:w="2145" w:type="dxa"/>
          </w:tcPr>
          <w:p w:rsidR="008371BB" w:rsidRDefault="008371BB" w:rsidP="004B308F">
            <w:pPr>
              <w:rPr>
                <w:sz w:val="16"/>
              </w:rPr>
            </w:pPr>
            <w:r>
              <w:rPr>
                <w:sz w:val="16"/>
              </w:rPr>
              <w:t>(фамилия, инициалы)</w:t>
            </w:r>
          </w:p>
        </w:tc>
      </w:tr>
      <w:tr w:rsidR="008371BB" w:rsidTr="008371BB">
        <w:tc>
          <w:tcPr>
            <w:tcW w:w="3168" w:type="dxa"/>
          </w:tcPr>
          <w:p w:rsidR="008371BB" w:rsidRDefault="008371BB" w:rsidP="004B308F">
            <w:r>
              <w:t>М.П.</w:t>
            </w:r>
          </w:p>
        </w:tc>
        <w:tc>
          <w:tcPr>
            <w:tcW w:w="336" w:type="dxa"/>
          </w:tcPr>
          <w:p w:rsidR="008371BB" w:rsidRDefault="008371BB" w:rsidP="004B308F"/>
        </w:tc>
        <w:tc>
          <w:tcPr>
            <w:tcW w:w="1787" w:type="dxa"/>
          </w:tcPr>
          <w:p w:rsidR="008371BB" w:rsidRDefault="008371BB" w:rsidP="004B308F"/>
        </w:tc>
        <w:tc>
          <w:tcPr>
            <w:tcW w:w="413" w:type="dxa"/>
          </w:tcPr>
          <w:p w:rsidR="008371BB" w:rsidRDefault="008371BB" w:rsidP="004B308F"/>
        </w:tc>
        <w:tc>
          <w:tcPr>
            <w:tcW w:w="1386" w:type="dxa"/>
          </w:tcPr>
          <w:p w:rsidR="008371BB" w:rsidRDefault="008371BB" w:rsidP="004B308F"/>
        </w:tc>
        <w:tc>
          <w:tcPr>
            <w:tcW w:w="413" w:type="dxa"/>
          </w:tcPr>
          <w:p w:rsidR="008371BB" w:rsidRDefault="008371BB" w:rsidP="004B308F"/>
        </w:tc>
        <w:tc>
          <w:tcPr>
            <w:tcW w:w="2145" w:type="dxa"/>
          </w:tcPr>
          <w:p w:rsidR="008371BB" w:rsidRDefault="008371BB" w:rsidP="004B308F"/>
        </w:tc>
      </w:tr>
    </w:tbl>
    <w:p w:rsidR="008371BB" w:rsidRDefault="008371BB" w:rsidP="005964FF">
      <w:pPr>
        <w:spacing w:line="360" w:lineRule="auto"/>
        <w:rPr>
          <w:sz w:val="28"/>
          <w:szCs w:val="28"/>
        </w:rPr>
      </w:pPr>
    </w:p>
    <w:sectPr w:rsidR="008371BB" w:rsidSect="000C6744">
      <w:headerReference w:type="default" r:id="rId10"/>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BE" w:rsidRDefault="006755BE" w:rsidP="003A2A54">
      <w:r>
        <w:separator/>
      </w:r>
    </w:p>
  </w:endnote>
  <w:endnote w:type="continuationSeparator" w:id="0">
    <w:p w:rsidR="006755BE" w:rsidRDefault="006755BE" w:rsidP="003A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D2" w:rsidRDefault="00E0698D">
    <w:pPr>
      <w:pStyle w:val="a7"/>
      <w:framePr w:wrap="around" w:vAnchor="text" w:hAnchor="margin" w:xAlign="right" w:y="1"/>
      <w:rPr>
        <w:rStyle w:val="a9"/>
      </w:rPr>
    </w:pPr>
    <w:r>
      <w:rPr>
        <w:rStyle w:val="a9"/>
      </w:rPr>
      <w:fldChar w:fldCharType="begin"/>
    </w:r>
    <w:r w:rsidR="004C24D2">
      <w:rPr>
        <w:rStyle w:val="a9"/>
      </w:rPr>
      <w:instrText xml:space="preserve">PAGE  </w:instrText>
    </w:r>
    <w:r>
      <w:rPr>
        <w:rStyle w:val="a9"/>
      </w:rPr>
      <w:fldChar w:fldCharType="end"/>
    </w:r>
  </w:p>
  <w:p w:rsidR="004C24D2" w:rsidRDefault="004C24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D2" w:rsidRDefault="004C24D2">
    <w:pPr>
      <w:pStyle w:val="a7"/>
      <w:framePr w:wrap="around" w:vAnchor="text" w:hAnchor="margin" w:xAlign="right" w:y="1"/>
      <w:rPr>
        <w:rStyle w:val="a9"/>
      </w:rPr>
    </w:pPr>
  </w:p>
  <w:p w:rsidR="004C24D2" w:rsidRDefault="004C24D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BE" w:rsidRDefault="006755BE" w:rsidP="003A2A54">
      <w:r>
        <w:separator/>
      </w:r>
    </w:p>
  </w:footnote>
  <w:footnote w:type="continuationSeparator" w:id="0">
    <w:p w:rsidR="006755BE" w:rsidRDefault="006755BE" w:rsidP="003A2A54">
      <w:r>
        <w:continuationSeparator/>
      </w:r>
    </w:p>
  </w:footnote>
  <w:footnote w:id="1">
    <w:p w:rsidR="008371BB" w:rsidRDefault="008371BB">
      <w:pPr>
        <w:pStyle w:val="ae"/>
      </w:pPr>
      <w:r>
        <w:rPr>
          <w:rStyle w:val="af0"/>
        </w:rPr>
        <w:footnoteRef/>
      </w:r>
      <w:r>
        <w:t xml:space="preserve"> Оформляется на бланке образовательного учреждения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D4" w:rsidRDefault="000C6744" w:rsidP="000C6744">
    <w:pPr>
      <w:pStyle w:val="af1"/>
      <w:tabs>
        <w:tab w:val="left" w:pos="4470"/>
      </w:tabs>
    </w:pPr>
    <w:r>
      <w:tab/>
    </w:r>
    <w:r>
      <w:tab/>
    </w:r>
    <w:r w:rsidR="00E0698D">
      <w:fldChar w:fldCharType="begin"/>
    </w:r>
    <w:r w:rsidR="009B79D4">
      <w:instrText>PAGE   \* MERGEFORMAT</w:instrText>
    </w:r>
    <w:r w:rsidR="00E0698D">
      <w:fldChar w:fldCharType="separate"/>
    </w:r>
    <w:r w:rsidR="003219FD">
      <w:rPr>
        <w:noProof/>
      </w:rPr>
      <w:t>2</w:t>
    </w:r>
    <w:r w:rsidR="00E0698D">
      <w:fldChar w:fldCharType="end"/>
    </w:r>
  </w:p>
  <w:p w:rsidR="009B79D4" w:rsidRDefault="009B79D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61D"/>
    <w:multiLevelType w:val="hybridMultilevel"/>
    <w:tmpl w:val="4CD295A4"/>
    <w:lvl w:ilvl="0" w:tplc="77709908">
      <w:start w:val="3"/>
      <w:numFmt w:val="bullet"/>
      <w:lvlText w:val="-"/>
      <w:lvlJc w:val="left"/>
      <w:pPr>
        <w:tabs>
          <w:tab w:val="num" w:pos="825"/>
        </w:tabs>
        <w:ind w:left="825" w:hanging="46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A75812"/>
    <w:multiLevelType w:val="hybridMultilevel"/>
    <w:tmpl w:val="DA441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853B19"/>
    <w:multiLevelType w:val="hybridMultilevel"/>
    <w:tmpl w:val="171AC4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E4E4314"/>
    <w:multiLevelType w:val="hybridMultilevel"/>
    <w:tmpl w:val="3C2255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E9C0AB7"/>
    <w:multiLevelType w:val="hybridMultilevel"/>
    <w:tmpl w:val="959CF886"/>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5">
    <w:nsid w:val="58BE4BF3"/>
    <w:multiLevelType w:val="hybridMultilevel"/>
    <w:tmpl w:val="C694B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1001CF"/>
    <w:multiLevelType w:val="hybridMultilevel"/>
    <w:tmpl w:val="978EA71A"/>
    <w:lvl w:ilvl="0" w:tplc="D06EAF82">
      <w:start w:val="3"/>
      <w:numFmt w:val="bullet"/>
      <w:lvlText w:val="-"/>
      <w:lvlJc w:val="left"/>
      <w:pPr>
        <w:tabs>
          <w:tab w:val="num" w:pos="810"/>
        </w:tabs>
        <w:ind w:left="810" w:hanging="45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D2F21BE"/>
    <w:multiLevelType w:val="hybridMultilevel"/>
    <w:tmpl w:val="8278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A23752"/>
    <w:multiLevelType w:val="hybridMultilevel"/>
    <w:tmpl w:val="8AF69906"/>
    <w:lvl w:ilvl="0" w:tplc="C1F6B306">
      <w:start w:val="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D7D7375"/>
    <w:multiLevelType w:val="hybridMultilevel"/>
    <w:tmpl w:val="25CE9E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E68342D"/>
    <w:multiLevelType w:val="hybridMultilevel"/>
    <w:tmpl w:val="CC6A94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3"/>
  </w:num>
  <w:num w:numId="6">
    <w:abstractNumId w:val="9"/>
  </w:num>
  <w:num w:numId="7">
    <w:abstractNumId w:val="10"/>
  </w:num>
  <w:num w:numId="8">
    <w:abstractNumId w:val="5"/>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0B"/>
    <w:rsid w:val="00003C3C"/>
    <w:rsid w:val="00021CD9"/>
    <w:rsid w:val="00046DB4"/>
    <w:rsid w:val="000649F2"/>
    <w:rsid w:val="00092C40"/>
    <w:rsid w:val="000941CF"/>
    <w:rsid w:val="000A1589"/>
    <w:rsid w:val="000A1594"/>
    <w:rsid w:val="000C6744"/>
    <w:rsid w:val="00106D95"/>
    <w:rsid w:val="001120CA"/>
    <w:rsid w:val="00113C83"/>
    <w:rsid w:val="001167ED"/>
    <w:rsid w:val="00120448"/>
    <w:rsid w:val="0012523B"/>
    <w:rsid w:val="001728B3"/>
    <w:rsid w:val="001745F2"/>
    <w:rsid w:val="001923EC"/>
    <w:rsid w:val="001A4A80"/>
    <w:rsid w:val="001C26DF"/>
    <w:rsid w:val="001C674A"/>
    <w:rsid w:val="001E53A0"/>
    <w:rsid w:val="00242851"/>
    <w:rsid w:val="00243D75"/>
    <w:rsid w:val="00257990"/>
    <w:rsid w:val="00263F0B"/>
    <w:rsid w:val="00283EA3"/>
    <w:rsid w:val="00291243"/>
    <w:rsid w:val="002C0645"/>
    <w:rsid w:val="002D6A94"/>
    <w:rsid w:val="002E01C8"/>
    <w:rsid w:val="00316532"/>
    <w:rsid w:val="003219FD"/>
    <w:rsid w:val="003309E7"/>
    <w:rsid w:val="00337978"/>
    <w:rsid w:val="003433B1"/>
    <w:rsid w:val="0038115C"/>
    <w:rsid w:val="003945A4"/>
    <w:rsid w:val="003A2A54"/>
    <w:rsid w:val="003A65A9"/>
    <w:rsid w:val="003B7C5D"/>
    <w:rsid w:val="003C5CA9"/>
    <w:rsid w:val="00403304"/>
    <w:rsid w:val="004104DF"/>
    <w:rsid w:val="00417AF5"/>
    <w:rsid w:val="00444E22"/>
    <w:rsid w:val="004615C9"/>
    <w:rsid w:val="00462CF7"/>
    <w:rsid w:val="0049038C"/>
    <w:rsid w:val="004916AA"/>
    <w:rsid w:val="004C24D2"/>
    <w:rsid w:val="004D4E98"/>
    <w:rsid w:val="005172E6"/>
    <w:rsid w:val="0053108A"/>
    <w:rsid w:val="00547BBF"/>
    <w:rsid w:val="00582B59"/>
    <w:rsid w:val="005964FF"/>
    <w:rsid w:val="005D11D4"/>
    <w:rsid w:val="005E119B"/>
    <w:rsid w:val="006273E1"/>
    <w:rsid w:val="006342DE"/>
    <w:rsid w:val="00647AD1"/>
    <w:rsid w:val="00671AB3"/>
    <w:rsid w:val="006755BE"/>
    <w:rsid w:val="0068038C"/>
    <w:rsid w:val="00686A6F"/>
    <w:rsid w:val="006A54F0"/>
    <w:rsid w:val="006E6200"/>
    <w:rsid w:val="00745C66"/>
    <w:rsid w:val="00756D28"/>
    <w:rsid w:val="007579BD"/>
    <w:rsid w:val="007E0607"/>
    <w:rsid w:val="008241CD"/>
    <w:rsid w:val="008371BB"/>
    <w:rsid w:val="00853703"/>
    <w:rsid w:val="00854EF0"/>
    <w:rsid w:val="00877ED7"/>
    <w:rsid w:val="00885FBA"/>
    <w:rsid w:val="008C4936"/>
    <w:rsid w:val="008C5866"/>
    <w:rsid w:val="008D1620"/>
    <w:rsid w:val="008E7EA8"/>
    <w:rsid w:val="00935DCE"/>
    <w:rsid w:val="00940D55"/>
    <w:rsid w:val="009603D0"/>
    <w:rsid w:val="00967984"/>
    <w:rsid w:val="009816B2"/>
    <w:rsid w:val="009874C4"/>
    <w:rsid w:val="00996B8E"/>
    <w:rsid w:val="009B3CA2"/>
    <w:rsid w:val="009B79D4"/>
    <w:rsid w:val="009C3884"/>
    <w:rsid w:val="00A0693D"/>
    <w:rsid w:val="00A1012B"/>
    <w:rsid w:val="00A15E18"/>
    <w:rsid w:val="00A160D6"/>
    <w:rsid w:val="00A44A91"/>
    <w:rsid w:val="00A559B7"/>
    <w:rsid w:val="00A80815"/>
    <w:rsid w:val="00A96230"/>
    <w:rsid w:val="00AA6FEA"/>
    <w:rsid w:val="00AB3D83"/>
    <w:rsid w:val="00AD6A1C"/>
    <w:rsid w:val="00AE0846"/>
    <w:rsid w:val="00AF05E2"/>
    <w:rsid w:val="00B30D58"/>
    <w:rsid w:val="00B32135"/>
    <w:rsid w:val="00B32FB8"/>
    <w:rsid w:val="00B458F6"/>
    <w:rsid w:val="00B71E6D"/>
    <w:rsid w:val="00B83D98"/>
    <w:rsid w:val="00B847EE"/>
    <w:rsid w:val="00B85E77"/>
    <w:rsid w:val="00B91A6A"/>
    <w:rsid w:val="00BA2159"/>
    <w:rsid w:val="00BA311A"/>
    <w:rsid w:val="00BC5CA4"/>
    <w:rsid w:val="00BC7DD0"/>
    <w:rsid w:val="00BE7E67"/>
    <w:rsid w:val="00C042F1"/>
    <w:rsid w:val="00C10737"/>
    <w:rsid w:val="00C37B42"/>
    <w:rsid w:val="00CE4223"/>
    <w:rsid w:val="00D212B3"/>
    <w:rsid w:val="00D649FA"/>
    <w:rsid w:val="00DA7739"/>
    <w:rsid w:val="00DB270B"/>
    <w:rsid w:val="00DB51EA"/>
    <w:rsid w:val="00DD6188"/>
    <w:rsid w:val="00E0391F"/>
    <w:rsid w:val="00E0698D"/>
    <w:rsid w:val="00E16E6E"/>
    <w:rsid w:val="00E321B4"/>
    <w:rsid w:val="00E71FC7"/>
    <w:rsid w:val="00E80EA3"/>
    <w:rsid w:val="00E97679"/>
    <w:rsid w:val="00EA0BAE"/>
    <w:rsid w:val="00EA0CD4"/>
    <w:rsid w:val="00EA0D2B"/>
    <w:rsid w:val="00EA5C56"/>
    <w:rsid w:val="00EB3ACB"/>
    <w:rsid w:val="00EC68C1"/>
    <w:rsid w:val="00ED015D"/>
    <w:rsid w:val="00F95A46"/>
    <w:rsid w:val="00FA00E6"/>
    <w:rsid w:val="00FE7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70B"/>
    <w:rPr>
      <w:rFonts w:ascii="Times New Roman" w:eastAsia="Times New Roman" w:hAnsi="Times New Roman"/>
      <w:sz w:val="24"/>
      <w:szCs w:val="24"/>
    </w:rPr>
  </w:style>
  <w:style w:type="paragraph" w:styleId="1">
    <w:name w:val="heading 1"/>
    <w:basedOn w:val="a"/>
    <w:next w:val="a"/>
    <w:link w:val="10"/>
    <w:uiPriority w:val="99"/>
    <w:qFormat/>
    <w:rsid w:val="00DB270B"/>
    <w:pPr>
      <w:keepNext/>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B270B"/>
    <w:rPr>
      <w:rFonts w:ascii="Times New Roman" w:hAnsi="Times New Roman" w:cs="Times New Roman"/>
      <w:b/>
      <w:sz w:val="28"/>
      <w:szCs w:val="28"/>
      <w:lang w:eastAsia="ru-RU"/>
    </w:rPr>
  </w:style>
  <w:style w:type="paragraph" w:styleId="a3">
    <w:name w:val="Body Text"/>
    <w:basedOn w:val="a"/>
    <w:link w:val="a4"/>
    <w:uiPriority w:val="99"/>
    <w:semiHidden/>
    <w:rsid w:val="00DB270B"/>
    <w:pPr>
      <w:spacing w:after="120"/>
    </w:pPr>
  </w:style>
  <w:style w:type="character" w:customStyle="1" w:styleId="a4">
    <w:name w:val="Основной текст Знак"/>
    <w:link w:val="a3"/>
    <w:uiPriority w:val="99"/>
    <w:semiHidden/>
    <w:locked/>
    <w:rsid w:val="00DB270B"/>
    <w:rPr>
      <w:rFonts w:ascii="Times New Roman" w:hAnsi="Times New Roman" w:cs="Times New Roman"/>
      <w:sz w:val="24"/>
      <w:szCs w:val="24"/>
      <w:lang w:eastAsia="ru-RU"/>
    </w:rPr>
  </w:style>
  <w:style w:type="paragraph" w:styleId="3">
    <w:name w:val="Body Text 3"/>
    <w:basedOn w:val="a"/>
    <w:link w:val="30"/>
    <w:uiPriority w:val="99"/>
    <w:semiHidden/>
    <w:rsid w:val="00DB270B"/>
    <w:pPr>
      <w:spacing w:after="120"/>
    </w:pPr>
    <w:rPr>
      <w:sz w:val="16"/>
      <w:szCs w:val="16"/>
    </w:rPr>
  </w:style>
  <w:style w:type="character" w:customStyle="1" w:styleId="30">
    <w:name w:val="Основной текст 3 Знак"/>
    <w:link w:val="3"/>
    <w:uiPriority w:val="99"/>
    <w:semiHidden/>
    <w:locked/>
    <w:rsid w:val="00DB270B"/>
    <w:rPr>
      <w:rFonts w:ascii="Times New Roman" w:hAnsi="Times New Roman" w:cs="Times New Roman"/>
      <w:sz w:val="16"/>
      <w:szCs w:val="16"/>
      <w:lang w:eastAsia="ru-RU"/>
    </w:rPr>
  </w:style>
  <w:style w:type="paragraph" w:styleId="a5">
    <w:name w:val="Body Text Indent"/>
    <w:basedOn w:val="a"/>
    <w:link w:val="a6"/>
    <w:uiPriority w:val="99"/>
    <w:semiHidden/>
    <w:rsid w:val="00DB270B"/>
    <w:pPr>
      <w:spacing w:before="100" w:beforeAutospacing="1" w:after="100" w:afterAutospacing="1"/>
    </w:pPr>
    <w:rPr>
      <w:rFonts w:ascii="Verdana" w:hAnsi="Verdana"/>
      <w:color w:val="4E5882"/>
      <w:sz w:val="16"/>
      <w:szCs w:val="16"/>
    </w:rPr>
  </w:style>
  <w:style w:type="character" w:customStyle="1" w:styleId="a6">
    <w:name w:val="Основной текст с отступом Знак"/>
    <w:link w:val="a5"/>
    <w:uiPriority w:val="99"/>
    <w:semiHidden/>
    <w:locked/>
    <w:rsid w:val="00DB270B"/>
    <w:rPr>
      <w:rFonts w:ascii="Verdana" w:hAnsi="Verdana" w:cs="Times New Roman"/>
      <w:color w:val="4E5882"/>
      <w:sz w:val="16"/>
      <w:szCs w:val="16"/>
      <w:lang w:eastAsia="ru-RU"/>
    </w:rPr>
  </w:style>
  <w:style w:type="paragraph" w:styleId="a7">
    <w:name w:val="footer"/>
    <w:basedOn w:val="a"/>
    <w:link w:val="a8"/>
    <w:uiPriority w:val="99"/>
    <w:semiHidden/>
    <w:rsid w:val="00DB270B"/>
    <w:pPr>
      <w:tabs>
        <w:tab w:val="center" w:pos="4677"/>
        <w:tab w:val="right" w:pos="9355"/>
      </w:tabs>
    </w:pPr>
  </w:style>
  <w:style w:type="character" w:customStyle="1" w:styleId="a8">
    <w:name w:val="Нижний колонтитул Знак"/>
    <w:link w:val="a7"/>
    <w:uiPriority w:val="99"/>
    <w:semiHidden/>
    <w:locked/>
    <w:rsid w:val="00DB270B"/>
    <w:rPr>
      <w:rFonts w:ascii="Times New Roman" w:hAnsi="Times New Roman" w:cs="Times New Roman"/>
      <w:sz w:val="24"/>
      <w:szCs w:val="24"/>
      <w:lang w:eastAsia="ru-RU"/>
    </w:rPr>
  </w:style>
  <w:style w:type="character" w:styleId="a9">
    <w:name w:val="page number"/>
    <w:uiPriority w:val="99"/>
    <w:semiHidden/>
    <w:rsid w:val="00DB270B"/>
    <w:rPr>
      <w:rFonts w:cs="Times New Roman"/>
    </w:rPr>
  </w:style>
  <w:style w:type="paragraph" w:styleId="aa">
    <w:name w:val="List Paragraph"/>
    <w:basedOn w:val="a"/>
    <w:uiPriority w:val="99"/>
    <w:qFormat/>
    <w:rsid w:val="00E97679"/>
    <w:pPr>
      <w:ind w:left="720"/>
      <w:contextualSpacing/>
    </w:pPr>
  </w:style>
  <w:style w:type="paragraph" w:customStyle="1" w:styleId="14-15">
    <w:name w:val="14-15"/>
    <w:basedOn w:val="a"/>
    <w:uiPriority w:val="99"/>
    <w:rsid w:val="008241CD"/>
    <w:pPr>
      <w:widowControl w:val="0"/>
      <w:spacing w:line="360" w:lineRule="auto"/>
      <w:ind w:firstLine="720"/>
      <w:jc w:val="both"/>
    </w:pPr>
    <w:rPr>
      <w:spacing w:val="4"/>
      <w:sz w:val="28"/>
      <w:szCs w:val="20"/>
    </w:rPr>
  </w:style>
  <w:style w:type="paragraph" w:styleId="ab">
    <w:name w:val="Balloon Text"/>
    <w:basedOn w:val="a"/>
    <w:link w:val="ac"/>
    <w:uiPriority w:val="99"/>
    <w:semiHidden/>
    <w:rsid w:val="00582B59"/>
    <w:rPr>
      <w:rFonts w:ascii="Tahoma" w:hAnsi="Tahoma" w:cs="Tahoma"/>
      <w:sz w:val="16"/>
      <w:szCs w:val="16"/>
    </w:rPr>
  </w:style>
  <w:style w:type="character" w:customStyle="1" w:styleId="ac">
    <w:name w:val="Текст выноски Знак"/>
    <w:link w:val="ab"/>
    <w:uiPriority w:val="99"/>
    <w:semiHidden/>
    <w:locked/>
    <w:rsid w:val="00582B59"/>
    <w:rPr>
      <w:rFonts w:ascii="Tahoma" w:hAnsi="Tahoma" w:cs="Tahoma"/>
      <w:sz w:val="16"/>
      <w:szCs w:val="16"/>
      <w:lang w:eastAsia="ru-RU"/>
    </w:rPr>
  </w:style>
  <w:style w:type="table" w:styleId="ad">
    <w:name w:val="Table Grid"/>
    <w:basedOn w:val="a1"/>
    <w:uiPriority w:val="59"/>
    <w:locked/>
    <w:rsid w:val="008371BB"/>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8371BB"/>
    <w:rPr>
      <w:sz w:val="20"/>
      <w:szCs w:val="20"/>
    </w:rPr>
  </w:style>
  <w:style w:type="character" w:customStyle="1" w:styleId="af">
    <w:name w:val="Текст сноски Знак"/>
    <w:link w:val="ae"/>
    <w:uiPriority w:val="99"/>
    <w:semiHidden/>
    <w:rsid w:val="008371BB"/>
    <w:rPr>
      <w:rFonts w:ascii="Times New Roman" w:eastAsia="Times New Roman" w:hAnsi="Times New Roman"/>
      <w:sz w:val="20"/>
      <w:szCs w:val="20"/>
    </w:rPr>
  </w:style>
  <w:style w:type="character" w:styleId="af0">
    <w:name w:val="footnote reference"/>
    <w:uiPriority w:val="99"/>
    <w:semiHidden/>
    <w:unhideWhenUsed/>
    <w:rsid w:val="008371BB"/>
    <w:rPr>
      <w:vertAlign w:val="superscript"/>
    </w:rPr>
  </w:style>
  <w:style w:type="paragraph" w:styleId="af1">
    <w:name w:val="header"/>
    <w:basedOn w:val="a"/>
    <w:link w:val="af2"/>
    <w:uiPriority w:val="99"/>
    <w:unhideWhenUsed/>
    <w:rsid w:val="009B79D4"/>
    <w:pPr>
      <w:tabs>
        <w:tab w:val="center" w:pos="4677"/>
        <w:tab w:val="right" w:pos="9355"/>
      </w:tabs>
    </w:pPr>
  </w:style>
  <w:style w:type="character" w:customStyle="1" w:styleId="af2">
    <w:name w:val="Верхний колонтитул Знак"/>
    <w:link w:val="af1"/>
    <w:uiPriority w:val="99"/>
    <w:rsid w:val="009B79D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70B"/>
    <w:rPr>
      <w:rFonts w:ascii="Times New Roman" w:eastAsia="Times New Roman" w:hAnsi="Times New Roman"/>
      <w:sz w:val="24"/>
      <w:szCs w:val="24"/>
    </w:rPr>
  </w:style>
  <w:style w:type="paragraph" w:styleId="1">
    <w:name w:val="heading 1"/>
    <w:basedOn w:val="a"/>
    <w:next w:val="a"/>
    <w:link w:val="10"/>
    <w:uiPriority w:val="99"/>
    <w:qFormat/>
    <w:rsid w:val="00DB270B"/>
    <w:pPr>
      <w:keepNext/>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B270B"/>
    <w:rPr>
      <w:rFonts w:ascii="Times New Roman" w:hAnsi="Times New Roman" w:cs="Times New Roman"/>
      <w:b/>
      <w:sz w:val="28"/>
      <w:szCs w:val="28"/>
      <w:lang w:eastAsia="ru-RU"/>
    </w:rPr>
  </w:style>
  <w:style w:type="paragraph" w:styleId="a3">
    <w:name w:val="Body Text"/>
    <w:basedOn w:val="a"/>
    <w:link w:val="a4"/>
    <w:uiPriority w:val="99"/>
    <w:semiHidden/>
    <w:rsid w:val="00DB270B"/>
    <w:pPr>
      <w:spacing w:after="120"/>
    </w:pPr>
  </w:style>
  <w:style w:type="character" w:customStyle="1" w:styleId="a4">
    <w:name w:val="Основной текст Знак"/>
    <w:link w:val="a3"/>
    <w:uiPriority w:val="99"/>
    <w:semiHidden/>
    <w:locked/>
    <w:rsid w:val="00DB270B"/>
    <w:rPr>
      <w:rFonts w:ascii="Times New Roman" w:hAnsi="Times New Roman" w:cs="Times New Roman"/>
      <w:sz w:val="24"/>
      <w:szCs w:val="24"/>
      <w:lang w:eastAsia="ru-RU"/>
    </w:rPr>
  </w:style>
  <w:style w:type="paragraph" w:styleId="3">
    <w:name w:val="Body Text 3"/>
    <w:basedOn w:val="a"/>
    <w:link w:val="30"/>
    <w:uiPriority w:val="99"/>
    <w:semiHidden/>
    <w:rsid w:val="00DB270B"/>
    <w:pPr>
      <w:spacing w:after="120"/>
    </w:pPr>
    <w:rPr>
      <w:sz w:val="16"/>
      <w:szCs w:val="16"/>
    </w:rPr>
  </w:style>
  <w:style w:type="character" w:customStyle="1" w:styleId="30">
    <w:name w:val="Основной текст 3 Знак"/>
    <w:link w:val="3"/>
    <w:uiPriority w:val="99"/>
    <w:semiHidden/>
    <w:locked/>
    <w:rsid w:val="00DB270B"/>
    <w:rPr>
      <w:rFonts w:ascii="Times New Roman" w:hAnsi="Times New Roman" w:cs="Times New Roman"/>
      <w:sz w:val="16"/>
      <w:szCs w:val="16"/>
      <w:lang w:eastAsia="ru-RU"/>
    </w:rPr>
  </w:style>
  <w:style w:type="paragraph" w:styleId="a5">
    <w:name w:val="Body Text Indent"/>
    <w:basedOn w:val="a"/>
    <w:link w:val="a6"/>
    <w:uiPriority w:val="99"/>
    <w:semiHidden/>
    <w:rsid w:val="00DB270B"/>
    <w:pPr>
      <w:spacing w:before="100" w:beforeAutospacing="1" w:after="100" w:afterAutospacing="1"/>
    </w:pPr>
    <w:rPr>
      <w:rFonts w:ascii="Verdana" w:hAnsi="Verdana"/>
      <w:color w:val="4E5882"/>
      <w:sz w:val="16"/>
      <w:szCs w:val="16"/>
    </w:rPr>
  </w:style>
  <w:style w:type="character" w:customStyle="1" w:styleId="a6">
    <w:name w:val="Основной текст с отступом Знак"/>
    <w:link w:val="a5"/>
    <w:uiPriority w:val="99"/>
    <w:semiHidden/>
    <w:locked/>
    <w:rsid w:val="00DB270B"/>
    <w:rPr>
      <w:rFonts w:ascii="Verdana" w:hAnsi="Verdana" w:cs="Times New Roman"/>
      <w:color w:val="4E5882"/>
      <w:sz w:val="16"/>
      <w:szCs w:val="16"/>
      <w:lang w:eastAsia="ru-RU"/>
    </w:rPr>
  </w:style>
  <w:style w:type="paragraph" w:styleId="a7">
    <w:name w:val="footer"/>
    <w:basedOn w:val="a"/>
    <w:link w:val="a8"/>
    <w:uiPriority w:val="99"/>
    <w:semiHidden/>
    <w:rsid w:val="00DB270B"/>
    <w:pPr>
      <w:tabs>
        <w:tab w:val="center" w:pos="4677"/>
        <w:tab w:val="right" w:pos="9355"/>
      </w:tabs>
    </w:pPr>
  </w:style>
  <w:style w:type="character" w:customStyle="1" w:styleId="a8">
    <w:name w:val="Нижний колонтитул Знак"/>
    <w:link w:val="a7"/>
    <w:uiPriority w:val="99"/>
    <w:semiHidden/>
    <w:locked/>
    <w:rsid w:val="00DB270B"/>
    <w:rPr>
      <w:rFonts w:ascii="Times New Roman" w:hAnsi="Times New Roman" w:cs="Times New Roman"/>
      <w:sz w:val="24"/>
      <w:szCs w:val="24"/>
      <w:lang w:eastAsia="ru-RU"/>
    </w:rPr>
  </w:style>
  <w:style w:type="character" w:styleId="a9">
    <w:name w:val="page number"/>
    <w:uiPriority w:val="99"/>
    <w:semiHidden/>
    <w:rsid w:val="00DB270B"/>
    <w:rPr>
      <w:rFonts w:cs="Times New Roman"/>
    </w:rPr>
  </w:style>
  <w:style w:type="paragraph" w:styleId="aa">
    <w:name w:val="List Paragraph"/>
    <w:basedOn w:val="a"/>
    <w:uiPriority w:val="99"/>
    <w:qFormat/>
    <w:rsid w:val="00E97679"/>
    <w:pPr>
      <w:ind w:left="720"/>
      <w:contextualSpacing/>
    </w:pPr>
  </w:style>
  <w:style w:type="paragraph" w:customStyle="1" w:styleId="14-15">
    <w:name w:val="14-15"/>
    <w:basedOn w:val="a"/>
    <w:uiPriority w:val="99"/>
    <w:rsid w:val="008241CD"/>
    <w:pPr>
      <w:widowControl w:val="0"/>
      <w:spacing w:line="360" w:lineRule="auto"/>
      <w:ind w:firstLine="720"/>
      <w:jc w:val="both"/>
    </w:pPr>
    <w:rPr>
      <w:spacing w:val="4"/>
      <w:sz w:val="28"/>
      <w:szCs w:val="20"/>
    </w:rPr>
  </w:style>
  <w:style w:type="paragraph" w:styleId="ab">
    <w:name w:val="Balloon Text"/>
    <w:basedOn w:val="a"/>
    <w:link w:val="ac"/>
    <w:uiPriority w:val="99"/>
    <w:semiHidden/>
    <w:rsid w:val="00582B59"/>
    <w:rPr>
      <w:rFonts w:ascii="Tahoma" w:hAnsi="Tahoma" w:cs="Tahoma"/>
      <w:sz w:val="16"/>
      <w:szCs w:val="16"/>
    </w:rPr>
  </w:style>
  <w:style w:type="character" w:customStyle="1" w:styleId="ac">
    <w:name w:val="Текст выноски Знак"/>
    <w:link w:val="ab"/>
    <w:uiPriority w:val="99"/>
    <w:semiHidden/>
    <w:locked/>
    <w:rsid w:val="00582B59"/>
    <w:rPr>
      <w:rFonts w:ascii="Tahoma" w:hAnsi="Tahoma" w:cs="Tahoma"/>
      <w:sz w:val="16"/>
      <w:szCs w:val="16"/>
      <w:lang w:eastAsia="ru-RU"/>
    </w:rPr>
  </w:style>
  <w:style w:type="table" w:styleId="ad">
    <w:name w:val="Table Grid"/>
    <w:basedOn w:val="a1"/>
    <w:uiPriority w:val="59"/>
    <w:locked/>
    <w:rsid w:val="008371BB"/>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8371BB"/>
    <w:rPr>
      <w:sz w:val="20"/>
      <w:szCs w:val="20"/>
    </w:rPr>
  </w:style>
  <w:style w:type="character" w:customStyle="1" w:styleId="af">
    <w:name w:val="Текст сноски Знак"/>
    <w:link w:val="ae"/>
    <w:uiPriority w:val="99"/>
    <w:semiHidden/>
    <w:rsid w:val="008371BB"/>
    <w:rPr>
      <w:rFonts w:ascii="Times New Roman" w:eastAsia="Times New Roman" w:hAnsi="Times New Roman"/>
      <w:sz w:val="20"/>
      <w:szCs w:val="20"/>
    </w:rPr>
  </w:style>
  <w:style w:type="character" w:styleId="af0">
    <w:name w:val="footnote reference"/>
    <w:uiPriority w:val="99"/>
    <w:semiHidden/>
    <w:unhideWhenUsed/>
    <w:rsid w:val="008371BB"/>
    <w:rPr>
      <w:vertAlign w:val="superscript"/>
    </w:rPr>
  </w:style>
  <w:style w:type="paragraph" w:styleId="af1">
    <w:name w:val="header"/>
    <w:basedOn w:val="a"/>
    <w:link w:val="af2"/>
    <w:uiPriority w:val="99"/>
    <w:unhideWhenUsed/>
    <w:rsid w:val="009B79D4"/>
    <w:pPr>
      <w:tabs>
        <w:tab w:val="center" w:pos="4677"/>
        <w:tab w:val="right" w:pos="9355"/>
      </w:tabs>
    </w:pPr>
  </w:style>
  <w:style w:type="character" w:customStyle="1" w:styleId="af2">
    <w:name w:val="Верхний колонтитул Знак"/>
    <w:link w:val="af1"/>
    <w:uiPriority w:val="99"/>
    <w:rsid w:val="009B79D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ksrf57@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2432-EE18-4143-A009-3D95B1B1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org</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zhiv</dc:creator>
  <cp:keywords/>
  <dc:description/>
  <cp:lastModifiedBy>Интернетус</cp:lastModifiedBy>
  <cp:revision>2</cp:revision>
  <cp:lastPrinted>2014-04-11T13:43:00Z</cp:lastPrinted>
  <dcterms:created xsi:type="dcterms:W3CDTF">2014-06-04T05:54:00Z</dcterms:created>
  <dcterms:modified xsi:type="dcterms:W3CDTF">2014-06-04T05:54:00Z</dcterms:modified>
</cp:coreProperties>
</file>