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1" w:rsidRDefault="00A16C21" w:rsidP="00A16C21">
      <w:pPr>
        <w:ind w:right="-2"/>
        <w:jc w:val="center"/>
        <w:rPr>
          <w:bCs/>
          <w:i/>
          <w:color w:val="000000"/>
          <w:szCs w:val="28"/>
        </w:rPr>
      </w:pPr>
      <w:bookmarkStart w:id="0" w:name="_GoBack"/>
      <w:bookmarkEnd w:id="0"/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A16C21">
      <w:pPr>
        <w:ind w:right="-2"/>
        <w:jc w:val="center"/>
        <w:rPr>
          <w:b/>
          <w:bCs/>
          <w:color w:val="000000"/>
          <w:szCs w:val="28"/>
        </w:rPr>
      </w:pP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A16C21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A16C2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A16C21">
      <w:pPr>
        <w:ind w:right="-6"/>
        <w:jc w:val="center"/>
        <w:rPr>
          <w:color w:val="000000"/>
        </w:rPr>
      </w:pPr>
    </w:p>
    <w:p w:rsidR="00A16C21" w:rsidRDefault="00A16C21" w:rsidP="00A16C21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A16C21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DC5EFB" w:rsidP="00F03F4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6C21">
              <w:rPr>
                <w:sz w:val="28"/>
                <w:szCs w:val="28"/>
                <w:lang w:val="en-US" w:eastAsia="en-US"/>
              </w:rPr>
              <w:t xml:space="preserve"> </w:t>
            </w:r>
            <w:r w:rsidR="00F03F4E">
              <w:rPr>
                <w:sz w:val="28"/>
                <w:szCs w:val="28"/>
                <w:lang w:eastAsia="en-US"/>
              </w:rPr>
              <w:t>декабря</w:t>
            </w:r>
            <w:r w:rsidR="00A16C21">
              <w:rPr>
                <w:sz w:val="28"/>
                <w:szCs w:val="28"/>
                <w:lang w:eastAsia="en-US"/>
              </w:rPr>
              <w:t xml:space="preserve"> 2014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F03F4E" w:rsidRDefault="00F03F4E" w:rsidP="00DC5E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C5EF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/1</w:t>
            </w:r>
          </w:p>
        </w:tc>
      </w:tr>
    </w:tbl>
    <w:p w:rsidR="00A16C21" w:rsidRDefault="00A16C21" w:rsidP="00A16C21">
      <w:pPr>
        <w:pStyle w:val="a4"/>
        <w:spacing w:line="360" w:lineRule="auto"/>
        <w:jc w:val="center"/>
        <w:rPr>
          <w:sz w:val="28"/>
          <w:szCs w:val="28"/>
        </w:rPr>
      </w:pPr>
    </w:p>
    <w:p w:rsidR="00A16C21" w:rsidRDefault="00A16C21" w:rsidP="00A16C21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DC5EFB" w:rsidRPr="00DC5EFB" w:rsidRDefault="00DC5EFB" w:rsidP="00DC5EFB">
      <w:pPr>
        <w:spacing w:line="360" w:lineRule="auto"/>
        <w:jc w:val="center"/>
        <w:rPr>
          <w:b/>
          <w:sz w:val="28"/>
          <w:szCs w:val="28"/>
        </w:rPr>
      </w:pPr>
      <w:r w:rsidRPr="00DC5EFB">
        <w:rPr>
          <w:b/>
          <w:sz w:val="28"/>
          <w:szCs w:val="28"/>
        </w:rPr>
        <w:t xml:space="preserve">Об утверждении плана работы </w:t>
      </w:r>
    </w:p>
    <w:p w:rsidR="00DC5EFB" w:rsidRPr="00DC5EFB" w:rsidRDefault="00DC5EFB" w:rsidP="00DC5EFB">
      <w:pPr>
        <w:spacing w:line="360" w:lineRule="auto"/>
        <w:jc w:val="center"/>
        <w:rPr>
          <w:b/>
          <w:sz w:val="28"/>
          <w:szCs w:val="28"/>
        </w:rPr>
      </w:pPr>
      <w:r w:rsidRPr="00DC5EFB">
        <w:rPr>
          <w:b/>
          <w:sz w:val="28"/>
          <w:szCs w:val="28"/>
        </w:rPr>
        <w:t>территориальной избирательной комиссии города Мценска на 2015 год</w:t>
      </w:r>
    </w:p>
    <w:p w:rsidR="00F03F4E" w:rsidRPr="00DC5EFB" w:rsidRDefault="00F03F4E" w:rsidP="00DC5E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3F4E" w:rsidRPr="00DC5EFB" w:rsidRDefault="00DC5EFB" w:rsidP="00DC5EFB">
      <w:pPr>
        <w:spacing w:line="360" w:lineRule="auto"/>
        <w:ind w:firstLine="708"/>
        <w:jc w:val="both"/>
        <w:rPr>
          <w:sz w:val="28"/>
          <w:szCs w:val="28"/>
        </w:rPr>
      </w:pPr>
      <w:r w:rsidRPr="00DC5EFB">
        <w:rPr>
          <w:sz w:val="28"/>
          <w:szCs w:val="28"/>
        </w:rPr>
        <w:t xml:space="preserve">В целях системной организации работы комиссии и эффективной реализации круга ее полномочий, определенных действующим законодательством, </w:t>
      </w:r>
      <w:r w:rsidR="000D1939" w:rsidRPr="00DC5EFB">
        <w:rPr>
          <w:sz w:val="28"/>
          <w:szCs w:val="28"/>
        </w:rPr>
        <w:t>т</w:t>
      </w:r>
      <w:r w:rsidR="00F03F4E" w:rsidRPr="00DC5EFB">
        <w:rPr>
          <w:sz w:val="28"/>
          <w:szCs w:val="28"/>
        </w:rPr>
        <w:t>ерриториальная избирательная комиссия города Мценска</w:t>
      </w:r>
      <w:r w:rsidR="00F03F4E" w:rsidRPr="00DC5EFB">
        <w:rPr>
          <w:b/>
          <w:sz w:val="28"/>
          <w:szCs w:val="28"/>
        </w:rPr>
        <w:t xml:space="preserve"> РЕШИЛА</w:t>
      </w:r>
      <w:r w:rsidR="00F03F4E" w:rsidRPr="00DC5EFB">
        <w:rPr>
          <w:sz w:val="28"/>
          <w:szCs w:val="28"/>
        </w:rPr>
        <w:t>:</w:t>
      </w:r>
    </w:p>
    <w:p w:rsidR="00DC5EFB" w:rsidRPr="00DC5EFB" w:rsidRDefault="00DC5EFB" w:rsidP="00DC5E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C5EFB">
        <w:rPr>
          <w:sz w:val="28"/>
          <w:szCs w:val="28"/>
        </w:rPr>
        <w:t>твердить План работы территориальной избирательной комиссии города Мценска на 2015 год (прилагается);</w:t>
      </w:r>
    </w:p>
    <w:p w:rsidR="00F03F4E" w:rsidRPr="00DC5EFB" w:rsidRDefault="00DC5EFB" w:rsidP="00DC5E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C5EFB">
        <w:rPr>
          <w:rFonts w:ascii="Times New Roman" w:hAnsi="Times New Roman"/>
          <w:sz w:val="28"/>
          <w:szCs w:val="28"/>
        </w:rPr>
        <w:t xml:space="preserve">онтроль </w:t>
      </w:r>
      <w:proofErr w:type="gramStart"/>
      <w:r w:rsidRPr="00DC5EFB">
        <w:rPr>
          <w:rFonts w:ascii="Times New Roman" w:hAnsi="Times New Roman"/>
          <w:sz w:val="28"/>
          <w:szCs w:val="28"/>
        </w:rPr>
        <w:t>выполнения мероприятий Плана работы территориальной избирательной комиссии города Мценска</w:t>
      </w:r>
      <w:proofErr w:type="gramEnd"/>
      <w:r w:rsidRPr="00DC5EFB">
        <w:rPr>
          <w:rFonts w:ascii="Times New Roman" w:hAnsi="Times New Roman"/>
          <w:sz w:val="28"/>
          <w:szCs w:val="28"/>
        </w:rPr>
        <w:t xml:space="preserve"> на 2015 год возложить на председателя территориальной избирательной комиссии города Мценска Д.И. Ноздрина.</w:t>
      </w: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480"/>
      </w:tblGrid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Т.Т.Михайловская</w:t>
            </w:r>
            <w:proofErr w:type="spellEnd"/>
          </w:p>
        </w:tc>
      </w:tr>
    </w:tbl>
    <w:p w:rsidR="00FB6714" w:rsidRDefault="006C0208" w:rsidP="00DC5EFB"/>
    <w:sectPr w:rsidR="00FB6714" w:rsidSect="005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636"/>
    <w:multiLevelType w:val="hybridMultilevel"/>
    <w:tmpl w:val="084CA70E"/>
    <w:lvl w:ilvl="0" w:tplc="415486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913D9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C21"/>
    <w:rsid w:val="000601F7"/>
    <w:rsid w:val="000D1939"/>
    <w:rsid w:val="00111228"/>
    <w:rsid w:val="00265707"/>
    <w:rsid w:val="002A00E6"/>
    <w:rsid w:val="00313E8B"/>
    <w:rsid w:val="00523D3A"/>
    <w:rsid w:val="006C0208"/>
    <w:rsid w:val="007B796A"/>
    <w:rsid w:val="00877AD9"/>
    <w:rsid w:val="00994505"/>
    <w:rsid w:val="009971F5"/>
    <w:rsid w:val="00A16C21"/>
    <w:rsid w:val="00A542F1"/>
    <w:rsid w:val="00BC7279"/>
    <w:rsid w:val="00D9458B"/>
    <w:rsid w:val="00DC5EFB"/>
    <w:rsid w:val="00E64C27"/>
    <w:rsid w:val="00F03F4E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окумент - обращение"/>
    <w:basedOn w:val="3"/>
    <w:rsid w:val="00F03F4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3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Интернетус</cp:lastModifiedBy>
  <cp:revision>5</cp:revision>
  <cp:lastPrinted>2014-12-12T07:30:00Z</cp:lastPrinted>
  <dcterms:created xsi:type="dcterms:W3CDTF">2015-01-28T08:36:00Z</dcterms:created>
  <dcterms:modified xsi:type="dcterms:W3CDTF">2015-02-19T11:44:00Z</dcterms:modified>
</cp:coreProperties>
</file>