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DE" w:rsidRPr="002F38AA" w:rsidRDefault="008D6ADE" w:rsidP="008D6ADE">
      <w:pPr>
        <w:ind w:right="-2"/>
        <w:jc w:val="center"/>
        <w:rPr>
          <w:bCs/>
          <w:i/>
          <w:color w:val="000000"/>
          <w:szCs w:val="28"/>
        </w:rPr>
      </w:pP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0" cy="818741"/>
            <wp:effectExtent l="19050" t="0" r="0" b="0"/>
            <wp:docPr id="5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0" cy="8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ADE" w:rsidRDefault="008D6ADE" w:rsidP="008D6ADE">
      <w:pPr>
        <w:ind w:right="-2"/>
        <w:jc w:val="center"/>
        <w:rPr>
          <w:b/>
          <w:bCs/>
          <w:color w:val="000000"/>
          <w:szCs w:val="28"/>
        </w:rPr>
      </w:pPr>
    </w:p>
    <w:p w:rsidR="008D6ADE" w:rsidRDefault="008D6ADE" w:rsidP="008D6ADE">
      <w:pPr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8D6ADE" w:rsidRDefault="008D6ADE" w:rsidP="008D6ADE">
      <w:pPr>
        <w:ind w:right="-2"/>
        <w:jc w:val="center"/>
        <w:rPr>
          <w:b/>
          <w:bCs/>
          <w:color w:val="000000"/>
          <w:sz w:val="32"/>
          <w:szCs w:val="32"/>
        </w:rPr>
      </w:pPr>
    </w:p>
    <w:p w:rsidR="008D6ADE" w:rsidRPr="002F38AA" w:rsidRDefault="008D6ADE" w:rsidP="008D6ADE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D6ADE" w:rsidRPr="007702C9" w:rsidRDefault="008D6ADE" w:rsidP="008D6ADE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ГОРОДА МЦЕНСКА</w:t>
      </w:r>
    </w:p>
    <w:p w:rsidR="008D6ADE" w:rsidRPr="007702C9" w:rsidRDefault="008D6ADE" w:rsidP="008D6ADE">
      <w:pPr>
        <w:ind w:right="-6"/>
        <w:jc w:val="center"/>
        <w:rPr>
          <w:color w:val="000000"/>
        </w:rPr>
      </w:pPr>
    </w:p>
    <w:p w:rsidR="008D6ADE" w:rsidRPr="002F38AA" w:rsidRDefault="008D6ADE" w:rsidP="008D6ADE">
      <w:pPr>
        <w:pStyle w:val="1"/>
        <w:rPr>
          <w:b w:val="0"/>
          <w:bCs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8D6ADE" w:rsidRPr="002F38AA" w:rsidRDefault="008D6ADE" w:rsidP="008D6ADE">
      <w:pPr>
        <w:ind w:right="-6"/>
        <w:jc w:val="center"/>
        <w:rPr>
          <w:szCs w:val="28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000"/>
      </w:tblPr>
      <w:tblGrid>
        <w:gridCol w:w="3249"/>
        <w:gridCol w:w="3107"/>
        <w:gridCol w:w="3184"/>
      </w:tblGrid>
      <w:tr w:rsidR="008D6ADE" w:rsidRPr="00AF5216" w:rsidTr="00E232AF">
        <w:tc>
          <w:tcPr>
            <w:tcW w:w="3249" w:type="dxa"/>
            <w:tcBorders>
              <w:bottom w:val="single" w:sz="4" w:space="0" w:color="auto"/>
            </w:tcBorders>
          </w:tcPr>
          <w:p w:rsidR="008D6ADE" w:rsidRPr="00AF5216" w:rsidRDefault="0061164C" w:rsidP="00A53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A53534">
              <w:rPr>
                <w:sz w:val="28"/>
                <w:szCs w:val="28"/>
                <w:lang w:val="en-US"/>
              </w:rPr>
              <w:t>5</w:t>
            </w:r>
            <w:r w:rsidR="009D3492">
              <w:rPr>
                <w:sz w:val="28"/>
                <w:szCs w:val="28"/>
                <w:lang w:val="en-US"/>
              </w:rPr>
              <w:t xml:space="preserve"> сентября</w:t>
            </w:r>
            <w:r w:rsidR="008D6ADE" w:rsidRPr="00AF5216">
              <w:rPr>
                <w:sz w:val="28"/>
                <w:szCs w:val="28"/>
              </w:rPr>
              <w:t xml:space="preserve"> 2014 года</w:t>
            </w:r>
          </w:p>
        </w:tc>
        <w:tc>
          <w:tcPr>
            <w:tcW w:w="3107" w:type="dxa"/>
            <w:tcBorders>
              <w:bottom w:val="nil"/>
            </w:tcBorders>
          </w:tcPr>
          <w:p w:rsidR="008D6ADE" w:rsidRPr="00AF5216" w:rsidRDefault="008D6ADE" w:rsidP="00E232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5216">
              <w:rPr>
                <w:sz w:val="28"/>
                <w:szCs w:val="28"/>
              </w:rPr>
              <w:t>№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8D6ADE" w:rsidRPr="00C24A34" w:rsidRDefault="0061164C" w:rsidP="00C24A3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C24A34">
              <w:rPr>
                <w:sz w:val="28"/>
                <w:szCs w:val="28"/>
              </w:rPr>
              <w:t>4</w:t>
            </w:r>
            <w:r w:rsidR="008D6ADE" w:rsidRPr="00AF5216">
              <w:rPr>
                <w:sz w:val="28"/>
                <w:szCs w:val="28"/>
              </w:rPr>
              <w:t>/</w:t>
            </w:r>
            <w:r w:rsidR="00C24A34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8D6ADE" w:rsidRPr="00AF5216" w:rsidRDefault="008D6ADE" w:rsidP="008D6ADE">
      <w:pPr>
        <w:pStyle w:val="a3"/>
        <w:spacing w:line="360" w:lineRule="auto"/>
        <w:jc w:val="center"/>
        <w:rPr>
          <w:sz w:val="28"/>
          <w:szCs w:val="28"/>
        </w:rPr>
      </w:pPr>
    </w:p>
    <w:p w:rsidR="008D6ADE" w:rsidRDefault="008D6ADE" w:rsidP="008D6ADE">
      <w:pPr>
        <w:spacing w:line="360" w:lineRule="auto"/>
        <w:ind w:hanging="108"/>
        <w:jc w:val="center"/>
        <w:rPr>
          <w:sz w:val="28"/>
          <w:szCs w:val="28"/>
          <w:lang w:val="en-US"/>
        </w:rPr>
      </w:pPr>
      <w:r w:rsidRPr="00AF5216">
        <w:rPr>
          <w:sz w:val="28"/>
          <w:szCs w:val="28"/>
        </w:rPr>
        <w:t>г. Мценск</w:t>
      </w:r>
    </w:p>
    <w:p w:rsidR="00657952" w:rsidRDefault="00657952" w:rsidP="00C24A34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862C7E">
        <w:rPr>
          <w:rFonts w:ascii="Times New Roman" w:hAnsi="Times New Roman"/>
          <w:b/>
          <w:sz w:val="28"/>
          <w:szCs w:val="28"/>
        </w:rPr>
        <w:t>Об утверждении результатов выборов депутата Мценского городского Совета народных депутатов по одномандатному избирательному округу №</w:t>
      </w:r>
      <w:r w:rsidR="0061164C">
        <w:rPr>
          <w:rFonts w:ascii="Times New Roman" w:hAnsi="Times New Roman"/>
          <w:b/>
          <w:sz w:val="28"/>
          <w:szCs w:val="28"/>
        </w:rPr>
        <w:t xml:space="preserve"> 12</w:t>
      </w:r>
      <w:r w:rsidRPr="00862C7E">
        <w:rPr>
          <w:rFonts w:ascii="Times New Roman" w:hAnsi="Times New Roman"/>
          <w:b/>
          <w:sz w:val="28"/>
          <w:szCs w:val="28"/>
        </w:rPr>
        <w:t xml:space="preserve"> на территории города Мценска на дополнительных выборах </w:t>
      </w:r>
      <w:r w:rsidR="0061164C">
        <w:rPr>
          <w:rFonts w:ascii="Times New Roman" w:hAnsi="Times New Roman"/>
          <w:b/>
          <w:sz w:val="28"/>
          <w:szCs w:val="28"/>
        </w:rPr>
        <w:t>14</w:t>
      </w:r>
      <w:r w:rsidRPr="00862C7E">
        <w:rPr>
          <w:rFonts w:ascii="Times New Roman" w:hAnsi="Times New Roman"/>
          <w:b/>
          <w:sz w:val="28"/>
          <w:szCs w:val="28"/>
        </w:rPr>
        <w:t xml:space="preserve"> </w:t>
      </w:r>
      <w:r w:rsidR="0061164C">
        <w:rPr>
          <w:rFonts w:ascii="Times New Roman" w:hAnsi="Times New Roman"/>
          <w:b/>
          <w:sz w:val="28"/>
          <w:szCs w:val="28"/>
        </w:rPr>
        <w:t>сентября</w:t>
      </w:r>
      <w:r w:rsidRPr="00862C7E">
        <w:rPr>
          <w:rFonts w:ascii="Times New Roman" w:hAnsi="Times New Roman"/>
          <w:b/>
          <w:sz w:val="28"/>
          <w:szCs w:val="28"/>
        </w:rPr>
        <w:t xml:space="preserve"> 2014 года</w:t>
      </w:r>
    </w:p>
    <w:p w:rsidR="00657952" w:rsidRPr="00862C7E" w:rsidRDefault="00657952" w:rsidP="00657952">
      <w:pPr>
        <w:pStyle w:val="a7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862C7E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657952" w:rsidRPr="0061164C" w:rsidRDefault="00657952" w:rsidP="00C24A34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2C7E">
        <w:rPr>
          <w:rFonts w:ascii="Times New Roman" w:hAnsi="Times New Roman"/>
          <w:sz w:val="28"/>
          <w:szCs w:val="28"/>
        </w:rPr>
        <w:t xml:space="preserve">   </w:t>
      </w:r>
      <w:r w:rsidRPr="00862C7E">
        <w:rPr>
          <w:rFonts w:ascii="Times New Roman" w:hAnsi="Times New Roman"/>
          <w:sz w:val="28"/>
          <w:szCs w:val="28"/>
        </w:rPr>
        <w:tab/>
        <w:t xml:space="preserve">На основании первого экземпляра протокола «Об итогах голосования на дополнительных выборах депутата Мценского городского Совета народных депутатов по одномандатному избирательному округу № </w:t>
      </w:r>
      <w:r w:rsidR="0061164C">
        <w:rPr>
          <w:rFonts w:ascii="Times New Roman" w:hAnsi="Times New Roman"/>
          <w:sz w:val="28"/>
          <w:szCs w:val="28"/>
        </w:rPr>
        <w:t>12</w:t>
      </w:r>
      <w:r w:rsidRPr="00862C7E">
        <w:rPr>
          <w:rFonts w:ascii="Times New Roman" w:hAnsi="Times New Roman"/>
          <w:sz w:val="28"/>
          <w:szCs w:val="28"/>
        </w:rPr>
        <w:t>», полученного от избирательной комиссии избирательного участка № 1</w:t>
      </w:r>
      <w:r w:rsidR="0061164C">
        <w:rPr>
          <w:rFonts w:ascii="Times New Roman" w:hAnsi="Times New Roman"/>
          <w:sz w:val="28"/>
          <w:szCs w:val="28"/>
        </w:rPr>
        <w:t>72</w:t>
      </w:r>
      <w:r w:rsidRPr="00862C7E">
        <w:rPr>
          <w:rFonts w:ascii="Times New Roman" w:hAnsi="Times New Roman"/>
          <w:sz w:val="28"/>
          <w:szCs w:val="28"/>
        </w:rPr>
        <w:t xml:space="preserve">, </w:t>
      </w:r>
      <w:r w:rsidRPr="0061164C">
        <w:rPr>
          <w:rFonts w:ascii="Times New Roman" w:hAnsi="Times New Roman"/>
          <w:sz w:val="28"/>
          <w:szCs w:val="28"/>
        </w:rPr>
        <w:t>территориальная избирательная комиссия города Мценска установила итоги голосования и</w:t>
      </w:r>
      <w:r w:rsidRPr="00862C7E">
        <w:rPr>
          <w:rFonts w:ascii="Times New Roman" w:hAnsi="Times New Roman"/>
          <w:b/>
          <w:sz w:val="28"/>
          <w:szCs w:val="28"/>
        </w:rPr>
        <w:t xml:space="preserve">  </w:t>
      </w:r>
      <w:r w:rsidRPr="0061164C">
        <w:rPr>
          <w:rFonts w:ascii="Times New Roman" w:hAnsi="Times New Roman"/>
          <w:b/>
          <w:sz w:val="28"/>
          <w:szCs w:val="28"/>
        </w:rPr>
        <w:t>РЕШИЛА:</w:t>
      </w:r>
    </w:p>
    <w:p w:rsidR="0061164C" w:rsidRPr="0061164C" w:rsidRDefault="00657952" w:rsidP="00C24A34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1164C">
        <w:rPr>
          <w:rFonts w:ascii="Times New Roman" w:hAnsi="Times New Roman"/>
          <w:sz w:val="28"/>
          <w:szCs w:val="28"/>
        </w:rPr>
        <w:t xml:space="preserve">Утвердить протокол территориальной избирательной комиссии города Мценска о результатах выборов депутата Мценского городского Совета народных депутатов по одномандатному избирательному округу №7 на территории города Мценска на дополнительных выборах </w:t>
      </w:r>
      <w:r w:rsidR="00C24A34" w:rsidRPr="00C24A34">
        <w:rPr>
          <w:rFonts w:ascii="Times New Roman" w:hAnsi="Times New Roman"/>
          <w:sz w:val="28"/>
          <w:szCs w:val="28"/>
        </w:rPr>
        <w:t>14 сентября</w:t>
      </w:r>
      <w:r w:rsidRPr="0061164C">
        <w:rPr>
          <w:rFonts w:ascii="Times New Roman" w:hAnsi="Times New Roman"/>
          <w:sz w:val="28"/>
          <w:szCs w:val="28"/>
        </w:rPr>
        <w:t xml:space="preserve"> 2014 года (прилагается).</w:t>
      </w:r>
    </w:p>
    <w:p w:rsidR="009D3492" w:rsidRPr="00C24A34" w:rsidRDefault="0061164C" w:rsidP="00C24A34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24A34">
        <w:rPr>
          <w:rFonts w:ascii="Times New Roman" w:hAnsi="Times New Roman"/>
          <w:sz w:val="28"/>
          <w:szCs w:val="28"/>
        </w:rPr>
        <w:t xml:space="preserve">Разместить настоящее решение </w:t>
      </w:r>
      <w:r w:rsidR="009D3492" w:rsidRPr="00C24A34">
        <w:rPr>
          <w:rFonts w:ascii="Times New Roman" w:hAnsi="Times New Roman"/>
          <w:sz w:val="28"/>
          <w:szCs w:val="28"/>
        </w:rPr>
        <w:t xml:space="preserve">на сайте </w:t>
      </w:r>
      <w:r w:rsidR="005C43B6" w:rsidRPr="00C24A34">
        <w:rPr>
          <w:rFonts w:ascii="Times New Roman" w:hAnsi="Times New Roman"/>
          <w:sz w:val="28"/>
          <w:szCs w:val="28"/>
        </w:rPr>
        <w:t xml:space="preserve">территориальной избирательной комисии города Мценска </w:t>
      </w:r>
      <w:r w:rsidR="009D3492" w:rsidRPr="00C24A34">
        <w:rPr>
          <w:rFonts w:ascii="Times New Roman" w:hAnsi="Times New Roman"/>
          <w:sz w:val="28"/>
          <w:szCs w:val="28"/>
        </w:rPr>
        <w:t>в информационно-коммуникационной сети «Интернет»</w:t>
      </w:r>
      <w:r w:rsidR="007D075F">
        <w:rPr>
          <w:rFonts w:ascii="Times New Roman" w:hAnsi="Times New Roman"/>
          <w:sz w:val="28"/>
          <w:szCs w:val="28"/>
        </w:rPr>
        <w:t xml:space="preserve"> и первый экземпляр настоящего решения направить в Мценский городской Совет народных депутатов.</w:t>
      </w:r>
    </w:p>
    <w:tbl>
      <w:tblPr>
        <w:tblStyle w:val="a4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693"/>
        <w:gridCol w:w="2480"/>
      </w:tblGrid>
      <w:tr w:rsidR="008D6ADE" w:rsidTr="00E232AF">
        <w:tc>
          <w:tcPr>
            <w:tcW w:w="4219" w:type="dxa"/>
          </w:tcPr>
          <w:p w:rsidR="008D6ADE" w:rsidRDefault="008D6ADE" w:rsidP="00E232AF">
            <w:pPr>
              <w:jc w:val="center"/>
              <w:rPr>
                <w:sz w:val="28"/>
                <w:szCs w:val="28"/>
              </w:rPr>
            </w:pPr>
            <w:r w:rsidRPr="00AF5216">
              <w:rPr>
                <w:sz w:val="28"/>
                <w:szCs w:val="28"/>
              </w:rPr>
              <w:t>Председатель</w:t>
            </w:r>
          </w:p>
          <w:p w:rsidR="008D6ADE" w:rsidRDefault="008D6ADE" w:rsidP="00E2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F5216">
              <w:rPr>
                <w:sz w:val="28"/>
                <w:szCs w:val="28"/>
              </w:rPr>
              <w:t>ерриториальной</w:t>
            </w:r>
            <w:r>
              <w:rPr>
                <w:sz w:val="28"/>
                <w:szCs w:val="28"/>
              </w:rPr>
              <w:t xml:space="preserve"> и</w:t>
            </w:r>
            <w:r w:rsidRPr="00AF5216">
              <w:rPr>
                <w:sz w:val="28"/>
                <w:szCs w:val="28"/>
              </w:rPr>
              <w:t>збирательной</w:t>
            </w:r>
          </w:p>
          <w:p w:rsidR="008D6ADE" w:rsidRDefault="008D6ADE" w:rsidP="00E232AF">
            <w:pPr>
              <w:jc w:val="center"/>
              <w:rPr>
                <w:sz w:val="28"/>
                <w:szCs w:val="28"/>
              </w:rPr>
            </w:pPr>
            <w:r w:rsidRPr="00AF5216">
              <w:rPr>
                <w:sz w:val="28"/>
                <w:szCs w:val="28"/>
              </w:rPr>
              <w:t>комиссии  города Мценска</w:t>
            </w:r>
          </w:p>
        </w:tc>
        <w:tc>
          <w:tcPr>
            <w:tcW w:w="2693" w:type="dxa"/>
          </w:tcPr>
          <w:p w:rsidR="008D6ADE" w:rsidRDefault="008D6ADE" w:rsidP="00E23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vAlign w:val="bottom"/>
          </w:tcPr>
          <w:p w:rsidR="008D6ADE" w:rsidRDefault="008D6ADE" w:rsidP="00E232AF">
            <w:pPr>
              <w:rPr>
                <w:sz w:val="28"/>
                <w:szCs w:val="28"/>
              </w:rPr>
            </w:pPr>
            <w:r w:rsidRPr="00AF5216">
              <w:rPr>
                <w:sz w:val="28"/>
                <w:szCs w:val="28"/>
              </w:rPr>
              <w:t>Д.И. Ноздрин</w:t>
            </w:r>
          </w:p>
        </w:tc>
      </w:tr>
      <w:tr w:rsidR="008D6ADE" w:rsidTr="00E232AF">
        <w:tc>
          <w:tcPr>
            <w:tcW w:w="4219" w:type="dxa"/>
          </w:tcPr>
          <w:p w:rsidR="008D6ADE" w:rsidRDefault="008D6ADE" w:rsidP="00E232AF">
            <w:pPr>
              <w:jc w:val="center"/>
              <w:rPr>
                <w:sz w:val="28"/>
                <w:szCs w:val="28"/>
              </w:rPr>
            </w:pPr>
          </w:p>
          <w:p w:rsidR="008D6ADE" w:rsidRDefault="008D6ADE" w:rsidP="00E232AF">
            <w:pPr>
              <w:jc w:val="center"/>
              <w:rPr>
                <w:sz w:val="28"/>
                <w:szCs w:val="28"/>
              </w:rPr>
            </w:pPr>
            <w:r w:rsidRPr="00AF5216">
              <w:rPr>
                <w:sz w:val="28"/>
                <w:szCs w:val="28"/>
              </w:rPr>
              <w:t>Секретарь</w:t>
            </w:r>
          </w:p>
          <w:p w:rsidR="008D6ADE" w:rsidRDefault="008D6ADE" w:rsidP="00E2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F5216">
              <w:rPr>
                <w:sz w:val="28"/>
                <w:szCs w:val="28"/>
              </w:rPr>
              <w:t>ерриториальной</w:t>
            </w:r>
            <w:r>
              <w:rPr>
                <w:sz w:val="28"/>
                <w:szCs w:val="28"/>
              </w:rPr>
              <w:t xml:space="preserve"> </w:t>
            </w:r>
            <w:r w:rsidRPr="00AF5216">
              <w:rPr>
                <w:sz w:val="28"/>
                <w:szCs w:val="28"/>
              </w:rPr>
              <w:t>избирательной</w:t>
            </w:r>
          </w:p>
          <w:p w:rsidR="008D6ADE" w:rsidRDefault="008D6ADE" w:rsidP="00E232AF">
            <w:pPr>
              <w:jc w:val="center"/>
              <w:rPr>
                <w:sz w:val="28"/>
                <w:szCs w:val="28"/>
              </w:rPr>
            </w:pPr>
            <w:r w:rsidRPr="00AF5216">
              <w:rPr>
                <w:sz w:val="28"/>
                <w:szCs w:val="28"/>
              </w:rPr>
              <w:t>комиссии  города Мценска</w:t>
            </w:r>
          </w:p>
        </w:tc>
        <w:tc>
          <w:tcPr>
            <w:tcW w:w="2693" w:type="dxa"/>
          </w:tcPr>
          <w:p w:rsidR="008D6ADE" w:rsidRDefault="008D6ADE" w:rsidP="00E232AF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vAlign w:val="bottom"/>
          </w:tcPr>
          <w:p w:rsidR="008D6ADE" w:rsidRDefault="008D6ADE" w:rsidP="00E232AF">
            <w:pPr>
              <w:rPr>
                <w:sz w:val="28"/>
                <w:szCs w:val="28"/>
              </w:rPr>
            </w:pPr>
            <w:r w:rsidRPr="00AF5216">
              <w:rPr>
                <w:sz w:val="28"/>
                <w:szCs w:val="28"/>
              </w:rPr>
              <w:t>Т.Т.Михайловская</w:t>
            </w:r>
          </w:p>
        </w:tc>
      </w:tr>
    </w:tbl>
    <w:p w:rsidR="008D6ADE" w:rsidRDefault="008D6ADE" w:rsidP="008D6ADE"/>
    <w:p w:rsidR="00FB6714" w:rsidRDefault="002F7C3C"/>
    <w:sectPr w:rsidR="00FB6714" w:rsidSect="0057122A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AC6"/>
    <w:multiLevelType w:val="hybridMultilevel"/>
    <w:tmpl w:val="50DEB0DA"/>
    <w:lvl w:ilvl="0" w:tplc="4906F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50942"/>
    <w:multiLevelType w:val="hybridMultilevel"/>
    <w:tmpl w:val="6EDA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E4FC6"/>
    <w:multiLevelType w:val="hybridMultilevel"/>
    <w:tmpl w:val="38BE26C8"/>
    <w:lvl w:ilvl="0" w:tplc="0419000F">
      <w:start w:val="1"/>
      <w:numFmt w:val="decimal"/>
      <w:lvlText w:val="%1."/>
      <w:lvlJc w:val="left"/>
      <w:pPr>
        <w:ind w:left="1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3">
    <w:nsid w:val="1E444E35"/>
    <w:multiLevelType w:val="multilevel"/>
    <w:tmpl w:val="75081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2460024"/>
    <w:multiLevelType w:val="hybridMultilevel"/>
    <w:tmpl w:val="77547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62E53"/>
    <w:multiLevelType w:val="hybridMultilevel"/>
    <w:tmpl w:val="E7A6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16185"/>
    <w:multiLevelType w:val="hybridMultilevel"/>
    <w:tmpl w:val="F7D443F0"/>
    <w:lvl w:ilvl="0" w:tplc="764E0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101C5"/>
    <w:multiLevelType w:val="hybridMultilevel"/>
    <w:tmpl w:val="F7D443F0"/>
    <w:lvl w:ilvl="0" w:tplc="764E0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08"/>
  <w:characterSpacingControl w:val="doNotCompress"/>
  <w:compat/>
  <w:rsids>
    <w:rsidRoot w:val="008D6ADE"/>
    <w:rsid w:val="00004F2A"/>
    <w:rsid w:val="00050714"/>
    <w:rsid w:val="0006011A"/>
    <w:rsid w:val="001438B2"/>
    <w:rsid w:val="001C41A0"/>
    <w:rsid w:val="002F7C3C"/>
    <w:rsid w:val="00553A48"/>
    <w:rsid w:val="0057122A"/>
    <w:rsid w:val="005C43B6"/>
    <w:rsid w:val="005F79DD"/>
    <w:rsid w:val="0061164C"/>
    <w:rsid w:val="00657952"/>
    <w:rsid w:val="006A4E2B"/>
    <w:rsid w:val="007B796A"/>
    <w:rsid w:val="007D075F"/>
    <w:rsid w:val="0088282C"/>
    <w:rsid w:val="008979CF"/>
    <w:rsid w:val="008D6ADE"/>
    <w:rsid w:val="008D7F91"/>
    <w:rsid w:val="008E13FA"/>
    <w:rsid w:val="00970D44"/>
    <w:rsid w:val="00994505"/>
    <w:rsid w:val="009D3492"/>
    <w:rsid w:val="00A53534"/>
    <w:rsid w:val="00B857B5"/>
    <w:rsid w:val="00C24A34"/>
    <w:rsid w:val="00CE4DC9"/>
    <w:rsid w:val="00D21618"/>
    <w:rsid w:val="00D225B6"/>
    <w:rsid w:val="00D47497"/>
    <w:rsid w:val="00E27C4B"/>
    <w:rsid w:val="00F30C29"/>
    <w:rsid w:val="00F700C5"/>
    <w:rsid w:val="00FD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AD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A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а"/>
    <w:basedOn w:val="a"/>
    <w:rsid w:val="008D6ADE"/>
    <w:rPr>
      <w:szCs w:val="20"/>
    </w:rPr>
  </w:style>
  <w:style w:type="table" w:styleId="a4">
    <w:name w:val="Table Grid"/>
    <w:basedOn w:val="a1"/>
    <w:uiPriority w:val="59"/>
    <w:rsid w:val="008D6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6A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A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D6A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2014-09-16T06:05:00Z</cp:lastPrinted>
  <dcterms:created xsi:type="dcterms:W3CDTF">2014-09-17T05:20:00Z</dcterms:created>
  <dcterms:modified xsi:type="dcterms:W3CDTF">2014-09-17T05:20:00Z</dcterms:modified>
</cp:coreProperties>
</file>